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director of the Southern Arizona VA Healthcare System (SAVAHCS) and her managers, the VA Office of Inspector General (OIG), and the VA Office of Special Counsel (OSC) do not address the one clause that is the linchpin to my complaint, which is found in VHA Directive 1111 (July 21, 2021), Chapter 9, a. (6) and states that "Chapels must remain available at all times for use by Veterans and their families.” The director of the Southern Arizona VA Healthcare System (SAVAHCS) and her managers also disingenuously say they don't have a chapel when they do, according to their official blueprint.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concerns the Veterans Healthcare Administration and Veterans Affairs, who have not looked into this issue objectively. They have instead deferred the matter to the Tucson VA medical center’s director and upper management  — the very ones who refuse to give Veterans and their families the privilege of having access to their chapel at all times in the first place.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was a VA chaplain at the Tucson VA Medical Center for ten years.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problem with the VA OSC and OIG is that they don't directly investigate anything. In this instance, as per OSC and OIG standard operating procedures, they have rubber-stamped what the director of the Tucson VA Medical Center has allowed to be reported. The director has distorted the intent of the VHA Directive to accommodate the needs of her staff, as distinct from what she is supposed to do, which, in this instance, is to provide pastoral care for Veterans and their families of all or no faiths, as distinct from providing chapel access to Christians exclusively during their worship services.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Director of SAVAHCS, or Southern Arizona VA Healthcare System, in Tucson, Arizona, has mandated that only authorized VA staff members can reserve conference rooms. This policy is an air-tight ban on all non-Christian Veterans ever using the "Chapel and Conference Room" (Building 4, Room 110) since there presently are only Christian VA chaplains on staff at SAVAHCS who can reserve this space for their worship services. VHA Directive 1111 (July 21, 2021), Chapter 9, a. (6), clearly states that "Chapels must remain available at all times for use by Veterans and their families.” The document referenced in the Tucson VA Medical Center reply to my query was undergoing revision at the time. The document is different now.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It is a poor use of taxpayers' money, with over half a billion dollars going to this one VA medical center each year alone, when management refuses to give Veterans and their families this well-deserved privilege when they already have over sixty conference rooms to use for their meetings.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Congress, therefore ostensibly condones this, restrictive at best and prejudicial at worst, “Chapel and Conference Room'' reservation policy. This conference room policy violates the Constitution: “Congress shall make no law respecting an establishment of religion, or prohibiting the free exercise thereof ...” The other VA medical centers in Arizona, which are in Phoenix and Prescott, allow Veterans and their families to access their chapels at all times.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light of the horrendous suicide rate of Veterans, why not do something that says Veterans and their families are essential, more important than VA management’s dubious need for one more conference room when they already have over sixty other conference rooms to choose from at SAVAHCS? There is no shortage of conference rooms at this VA medical center (VA medical center). I know this because I worked as a chaplain on staff at this VA medical center.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“Chapel and Conference Room” at Tucson’s VA Medical Center is used as a chapel for less than four hours on Sunday mornings. Four hours equates to 2.4 % of the hours in a week. In the other 97.6 % of the week, VA staff treat this room precisely like any other conference room. SAVAHCS management uses the phrase “dual purpose” to describe this arrangement. “Dual purpose,” meaning that this room serves as both a chapel and a conference room. That’s a grossly stretched truth since management monopolizes this room 97.6% of the time.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"Chapel and Conference Room" at the Tucson VA Medical Center has a vestry, an altar, a massive church organ, and a chancel, all of which make this space a chapel, not a conference room by any reasonable person’s estimation. Why relegate Veterans to poorly appointed meditation rooms when there is a magnificently appointed chapel on this VA medical center campus? This,  I think, is the intent of VHA Directive 1111.</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OSC response does not address the one sentence of the VHA Directive that I have repeated multiple times. Instead, they obfuscate the problem and refer back to what the VA medical center in question has to say, which again is not focused on VHA Directive 1111 (July 21, 2021), Chapter 9, a. (6), which clearly states that "Chapels must remain available at all times for use by Veterans and their families.” The chapel is not just for Christian Veterans during their worship services. The chapel is to remain available at all times for all Veterans.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top-tier VA medical center receives over half a billion dollars of taxpayer money annually to provide healthcare for over 170,000 Veterans. Yet, Tucson VA’s upper management refuses to give this privilege for Veterans. This privilege would honor Veterans and cost the taxpayers nothing since the chapel already exists and is precisely what a VHA Directive mandates what a chapel is supposed to look like.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During my military career, my commanders never let anyone use the chapel as anything but a chapel. The chapel was available for military members and their families at all times. Even in Afghanistan, when we only had a tent as a chapel, that tent was treated as sacrosanct. This draconian conference room policy at Tucson’s VA medical center does not honor those who “... have borne the battle ...” but instead caters to management’s myopic, self-serving, and dubious whims since they already have over sixty conference rooms to use at this VA medical center.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This Southern Arizona VA Healthcare System (SAVAHCS) conference room policy: 1) violates VHA Directive 1111 (July 21, 2021), Chapter 9, a. (6) — "Chapels must remain available at all times for use by Veterans and their families.” 2) prohibits non-Christian Veterans and their families from having any access to their VA medical center chapel; 3) disregards what other VA medical centers do concerning chapel management; 4) contradicts the VA mission of being Veteran-centric; 5) needlessly relegates Veterans and their families to substandard meditation rooms; 6) does not honor what Veterans experienced during their time in military service, which is having access to their chapel at all times; and 7) does not follow the ethic “service before self” in that upper management blatantly puts their interests above the interests of Veterans and their families.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Another issue: Six-inch steps in the chancel and vestry areas of the Tucson VA medical center make it unsafe for those with ambulatory challenges. This violation is covered by multiple federal regulations for VA hospitals. I have complained repeatedly to the Congressional Oversight Committee, the VA OIG, and the Office of Special Counsel. Nothing has been done so far to make the chancel and vestry areas 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w:t>
      </w:r>
    </w:p>
    <w:p w:rsidR="00000000" w:rsidDel="00000000" w:rsidP="00000000" w:rsidRDefault="00000000" w:rsidRPr="00000000" w14:paraId="0000001E">
      <w:pPr>
        <w:rPr/>
      </w:pPr>
      <w:r w:rsidDel="00000000" w:rsidR="00000000" w:rsidRPr="00000000">
        <w:rPr>
          <w:rtl w:val="0"/>
        </w:rPr>
        <w:t xml:space="preserve">services in the “Chapel and Conference Room” by walking back and forth from the chancel and the vestry area.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drawing>
          <wp:inline distB="114300" distT="114300" distL="114300" distR="114300">
            <wp:extent cx="5943600" cy="372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