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B7DC" w14:textId="77777777" w:rsidR="008840CD" w:rsidRDefault="008840CD" w:rsidP="008840CD">
      <w:pPr>
        <w:pStyle w:val="Title"/>
      </w:pPr>
      <w:r>
        <w:t>Laying Down Our Arms: Finding Peace After Service</w:t>
      </w:r>
    </w:p>
    <w:p w14:paraId="59AEB2CA" w14:textId="77777777" w:rsidR="008840CD" w:rsidRDefault="008840CD" w:rsidP="008840CD">
      <w:r w:rsidRPr="008840CD">
        <w:t>When we retire from the service to civilian life, we lay down our arms. It doesn't matter the term of service, be it one day or fifty years; at that line of transition, we all cease fire. Well, some do, some don't. And I'm sure there are many reasons why some continue to experience the turmoil that plagues our inner being.</w:t>
      </w:r>
    </w:p>
    <w:p w14:paraId="020583A9" w14:textId="77777777" w:rsidR="008840CD" w:rsidRDefault="008840CD" w:rsidP="008840CD">
      <w:r w:rsidRPr="008840CD">
        <w:t>Personally, I have suffered from complex PTSD for many years but found much relief through learning coping skills, methods to relax, easy listening music, counseling, spiritual support, and cognitive skills. In other words, an awareness and mental thought process to lay down my former armaments by way of replacing them with a mindset to focus on inner peace.</w:t>
      </w:r>
    </w:p>
    <w:p w14:paraId="2DA7F7DD" w14:textId="77777777" w:rsidR="008840CD" w:rsidRDefault="008840CD" w:rsidP="008840CD">
      <w:r w:rsidRPr="008840CD">
        <w:t>Yes, we will always stand watch to defend all Americans and the American way of life, but with the forethought that we may now reap the fruits of peace that we fought to preserve. My sole intention with these words is to possibly help and support my fellow brother and sister veterans struggling with transitory issues, ongoing PTSD maladies, nightmares, and frustrations.</w:t>
      </w:r>
    </w:p>
    <w:p w14:paraId="28F33DD6" w14:textId="77777777" w:rsidR="008840CD" w:rsidRDefault="008840CD" w:rsidP="008840CD">
      <w:pPr>
        <w:pStyle w:val="Heading1"/>
      </w:pPr>
      <w:r>
        <w:t>Understanding PTSD and Its Impact</w:t>
      </w:r>
    </w:p>
    <w:p w14:paraId="0850FE1D" w14:textId="77777777" w:rsidR="008840CD" w:rsidRDefault="008840CD" w:rsidP="008840CD">
      <w:r w:rsidRPr="008840CD">
        <w:t>Post-Traumatic Stress Disorder (PTSD) is a condition that affects many veterans. The symptoms can range from nightmares and flashbacks to severe anxiety and uncontrollable thoughts about the event. Complex PTSD, which often results from prolonged exposure to traumatic events, adds layers of emotional distress and can significantly impact one's quality of life.</w:t>
      </w:r>
    </w:p>
    <w:p w14:paraId="2560BBAD" w14:textId="77777777" w:rsidR="008840CD" w:rsidRDefault="008840CD" w:rsidP="008840CD">
      <w:pPr>
        <w:pStyle w:val="Heading1"/>
      </w:pPr>
      <w:r>
        <w:t>Finding Relief and Building Coping Skills</w:t>
      </w:r>
    </w:p>
    <w:p w14:paraId="133684D6" w14:textId="77777777" w:rsidR="008840CD" w:rsidRDefault="008840CD" w:rsidP="008840CD">
      <w:r w:rsidRPr="008840CD">
        <w:t>Relief from PTSD comes from various sources, and what works for one person might not work for another. It's essential to explore different avenues of coping mechanisms:</w:t>
      </w:r>
    </w:p>
    <w:p w14:paraId="037B541F" w14:textId="77777777" w:rsidR="008840CD" w:rsidRDefault="008840CD" w:rsidP="008840CD">
      <w:pPr>
        <w:pStyle w:val="ListParagraph"/>
        <w:numPr>
          <w:ilvl w:val="0"/>
          <w:numId w:val="1"/>
        </w:numPr>
      </w:pPr>
      <w:r w:rsidRPr="008840CD">
        <w:t>Learning Coping Skills: Techniques such as mindfulness, breathing exercises, and grounding techniques help manage anxiety and stress.</w:t>
      </w:r>
    </w:p>
    <w:p w14:paraId="42E5AB7B" w14:textId="77777777" w:rsidR="008840CD" w:rsidRDefault="008840CD" w:rsidP="008840CD">
      <w:pPr>
        <w:pStyle w:val="ListParagraph"/>
        <w:numPr>
          <w:ilvl w:val="0"/>
          <w:numId w:val="1"/>
        </w:numPr>
      </w:pPr>
      <w:r w:rsidRPr="008840CD">
        <w:t>Methods to Relax: Engaging in hobbies, physical activities, or simply spending time in nature can be soothing.</w:t>
      </w:r>
    </w:p>
    <w:p w14:paraId="48029613" w14:textId="77777777" w:rsidR="008840CD" w:rsidRDefault="008840CD" w:rsidP="008840CD">
      <w:pPr>
        <w:pStyle w:val="ListParagraph"/>
        <w:numPr>
          <w:ilvl w:val="0"/>
          <w:numId w:val="1"/>
        </w:numPr>
      </w:pPr>
      <w:r w:rsidRPr="008840CD">
        <w:lastRenderedPageBreak/>
        <w:t>Easy Listening Music: Music therapy has been shown to reduce symptoms of PTSD and promote relaxation and well-being.</w:t>
      </w:r>
    </w:p>
    <w:p w14:paraId="7F46F67B" w14:textId="77777777" w:rsidR="008840CD" w:rsidRDefault="008840CD" w:rsidP="008840CD">
      <w:pPr>
        <w:pStyle w:val="ListParagraph"/>
        <w:numPr>
          <w:ilvl w:val="0"/>
          <w:numId w:val="1"/>
        </w:numPr>
      </w:pPr>
      <w:r w:rsidRPr="008840CD">
        <w:t>Counseling: Professional help, such as cognitive-behavioral therapy (CBT), can provide strategies to address and manage PTSD symptoms effectively.</w:t>
      </w:r>
    </w:p>
    <w:p w14:paraId="009296F8" w14:textId="77777777" w:rsidR="008840CD" w:rsidRDefault="008840CD" w:rsidP="008840CD">
      <w:pPr>
        <w:pStyle w:val="ListParagraph"/>
        <w:numPr>
          <w:ilvl w:val="0"/>
          <w:numId w:val="1"/>
        </w:numPr>
      </w:pPr>
      <w:r w:rsidRPr="008840CD">
        <w:t>Spiritual Support: Faith-based practices or connecting with a higher power can offer comfort and a sense of purpose.</w:t>
      </w:r>
    </w:p>
    <w:p w14:paraId="11FA20D6" w14:textId="77777777" w:rsidR="008840CD" w:rsidRDefault="008840CD" w:rsidP="008840CD">
      <w:pPr>
        <w:pStyle w:val="ListParagraph"/>
        <w:numPr>
          <w:ilvl w:val="0"/>
          <w:numId w:val="1"/>
        </w:numPr>
      </w:pPr>
      <w:r w:rsidRPr="008840CD">
        <w:t>Cognitive Skills: Developing a positive mindset and reframing negative thoughts can lead to improved mental health.</w:t>
      </w:r>
    </w:p>
    <w:p w14:paraId="2DFDF193" w14:textId="77777777" w:rsidR="008840CD" w:rsidRDefault="008840CD" w:rsidP="008840CD">
      <w:pPr>
        <w:pStyle w:val="Heading1"/>
      </w:pPr>
      <w:r>
        <w:t>The Path to Inner Peace</w:t>
      </w:r>
    </w:p>
    <w:p w14:paraId="1EDAA51D" w14:textId="77777777" w:rsidR="008840CD" w:rsidRDefault="008840CD" w:rsidP="008840CD">
      <w:r w:rsidRPr="008840CD">
        <w:t>Transitioning to civilian life requires a conscious effort to lay down our former armaments. By focusing on inner peace and adopting a mindset geared toward healing, we can begin to mend the wounds of war.</w:t>
      </w:r>
    </w:p>
    <w:p w14:paraId="26D82F0C" w14:textId="77777777" w:rsidR="008840CD" w:rsidRDefault="008840CD" w:rsidP="008840CD">
      <w:pPr>
        <w:pStyle w:val="Heading1"/>
      </w:pPr>
      <w:r>
        <w:t>Supporting Fellow Veterans</w:t>
      </w:r>
    </w:p>
    <w:p w14:paraId="56ACDFA5" w14:textId="77777777" w:rsidR="008840CD" w:rsidRDefault="008840CD" w:rsidP="008840CD">
      <w:r w:rsidRPr="008840CD">
        <w:t>As we navigate our journey, it's crucial to extend support to our fellow veterans. Sharing experiences, offering a listening ear, and providing resources can make a significant difference in their lives. Together, we can create a community of strength and resilience.</w:t>
      </w:r>
    </w:p>
    <w:p w14:paraId="7599E652" w14:textId="7E748204" w:rsidR="008840CD" w:rsidRPr="008840CD" w:rsidRDefault="008840CD" w:rsidP="008840CD">
      <w:r w:rsidRPr="008840CD">
        <w:t xml:space="preserve">Laying down our arms is not just a physical act but a profound mental and emotional transition. By embracing the tools and support available to us, we can find solace and peace after years of service. May these words inspire and assist those who need </w:t>
      </w:r>
      <w:proofErr w:type="gramStart"/>
      <w:r w:rsidRPr="008840CD">
        <w:t>it</w:t>
      </w:r>
      <w:proofErr w:type="gramEnd"/>
      <w:r w:rsidRPr="008840CD">
        <w:t xml:space="preserve"> the most.</w:t>
      </w:r>
    </w:p>
    <w:p w14:paraId="3D397C9B" w14:textId="426D4918" w:rsidR="00434B0A" w:rsidRPr="008840CD" w:rsidRDefault="00434B0A" w:rsidP="008840CD"/>
    <w:sectPr w:rsidR="00434B0A" w:rsidRPr="00884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75E81"/>
    <w:multiLevelType w:val="hybridMultilevel"/>
    <w:tmpl w:val="6BE2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6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CD"/>
    <w:rsid w:val="002E0CF5"/>
    <w:rsid w:val="00434B0A"/>
    <w:rsid w:val="00620C8E"/>
    <w:rsid w:val="006E0C3A"/>
    <w:rsid w:val="007712D8"/>
    <w:rsid w:val="007E06AC"/>
    <w:rsid w:val="008840CD"/>
    <w:rsid w:val="00B83F9F"/>
    <w:rsid w:val="00F5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BC2"/>
  <w15:chartTrackingRefBased/>
  <w15:docId w15:val="{129CE060-9C51-438E-9083-B9EDDABB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0CD"/>
    <w:rPr>
      <w:rFonts w:eastAsiaTheme="majorEastAsia" w:cstheme="majorBidi"/>
      <w:color w:val="272727" w:themeColor="text1" w:themeTint="D8"/>
    </w:rPr>
  </w:style>
  <w:style w:type="paragraph" w:styleId="Title">
    <w:name w:val="Title"/>
    <w:basedOn w:val="Normal"/>
    <w:next w:val="Normal"/>
    <w:link w:val="TitleChar"/>
    <w:uiPriority w:val="10"/>
    <w:qFormat/>
    <w:rsid w:val="00884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0CD"/>
    <w:pPr>
      <w:spacing w:before="160"/>
      <w:jc w:val="center"/>
    </w:pPr>
    <w:rPr>
      <w:i/>
      <w:iCs/>
      <w:color w:val="404040" w:themeColor="text1" w:themeTint="BF"/>
    </w:rPr>
  </w:style>
  <w:style w:type="character" w:customStyle="1" w:styleId="QuoteChar">
    <w:name w:val="Quote Char"/>
    <w:basedOn w:val="DefaultParagraphFont"/>
    <w:link w:val="Quote"/>
    <w:uiPriority w:val="29"/>
    <w:rsid w:val="008840CD"/>
    <w:rPr>
      <w:i/>
      <w:iCs/>
      <w:color w:val="404040" w:themeColor="text1" w:themeTint="BF"/>
    </w:rPr>
  </w:style>
  <w:style w:type="paragraph" w:styleId="ListParagraph">
    <w:name w:val="List Paragraph"/>
    <w:basedOn w:val="Normal"/>
    <w:uiPriority w:val="34"/>
    <w:qFormat/>
    <w:rsid w:val="008840CD"/>
    <w:pPr>
      <w:ind w:left="720"/>
      <w:contextualSpacing/>
    </w:pPr>
  </w:style>
  <w:style w:type="character" w:styleId="IntenseEmphasis">
    <w:name w:val="Intense Emphasis"/>
    <w:basedOn w:val="DefaultParagraphFont"/>
    <w:uiPriority w:val="21"/>
    <w:qFormat/>
    <w:rsid w:val="008840CD"/>
    <w:rPr>
      <w:i/>
      <w:iCs/>
      <w:color w:val="0F4761" w:themeColor="accent1" w:themeShade="BF"/>
    </w:rPr>
  </w:style>
  <w:style w:type="paragraph" w:styleId="IntenseQuote">
    <w:name w:val="Intense Quote"/>
    <w:basedOn w:val="Normal"/>
    <w:next w:val="Normal"/>
    <w:link w:val="IntenseQuoteChar"/>
    <w:uiPriority w:val="30"/>
    <w:qFormat/>
    <w:rsid w:val="00884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0CD"/>
    <w:rPr>
      <w:i/>
      <w:iCs/>
      <w:color w:val="0F4761" w:themeColor="accent1" w:themeShade="BF"/>
    </w:rPr>
  </w:style>
  <w:style w:type="character" w:styleId="IntenseReference">
    <w:name w:val="Intense Reference"/>
    <w:basedOn w:val="DefaultParagraphFont"/>
    <w:uiPriority w:val="32"/>
    <w:qFormat/>
    <w:rsid w:val="008840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Janssen</dc:creator>
  <cp:keywords/>
  <dc:description/>
  <cp:lastModifiedBy>Jim Janssen</cp:lastModifiedBy>
  <cp:revision>2</cp:revision>
  <dcterms:created xsi:type="dcterms:W3CDTF">2025-03-23T02:27:00Z</dcterms:created>
  <dcterms:modified xsi:type="dcterms:W3CDTF">2025-03-23T02:27:00Z</dcterms:modified>
</cp:coreProperties>
</file>