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only authorized VA staff members. This policy essentially bans all Non-Christian Veterans from using the "Chapel and Conference Room" since there are only Christian VA chaplains on staff who can reserve this space for worship services. During the rest of the week, the "Chapel and Conference Room" is locked up or is reserved by other VA staff members for their meetings. I use the wording “Chapel and Conference Room” because that is the title given to this space in the blueprint I have provided.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and that Non-Christian Veterans do not have access to their VAMC chapel, because they do not have a VA chaplain to reserve this space for them for their worship or religious needs. The First Amendment to the United States Constitution mandates that: "Congress shall make no law respecting an establishment of religion, or prohibiting the free exercise thereof…" The religious needs of Veterans who are enrolled at the VA in Tucson are therefore not being equally accommodated by Congress, which sets the budget for the VA and therefore ostensibly condones this conference room policy. The plain fact of the matter is the chapel is not a conference room and should not be treated as one.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In contrast, the other VAMCs in Arizona, which are in Phoenix and Prescott, abide by this VHA Directive. Making the "Chapel and Conference Room'' a space that can only be reserved by authorized VA staff members and locking that space up when it is not in use meets the needs of Tucson’s VAMC upper management, not the needs of Veterans and their families. Tucson’s VAMC conference room reservation policy also contradicts the purported mission of the VA, which is to be "Veteran-centric."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This conference room policy: 1) violates the First Amendment to the United States Constitution; 2) contradicts the VA mission of being Veteran-centric; 3) makes Tucson's VAMC a rogue among all the other Arizona VAMCs as far as chapel access is concerned; 4) essentially promotes Christian Nationalism because non-Christian Veterans have no access to their chapel whatsoever; 5) disregards the spiritual needs of Veterans and their families, especially Non-Christians; 6) violates a VHA Directive by restricting and prohibiting Veterans and their families from having access to their chapel; 7) and purports “dual purpose” and “meditation rooms” as viable options for proper chapel use when these options are not covered in any VHA Directive in any way, shape, form or fashion. Why should upper management need other options when there is a viable chapel on campus and they have over sixty other conference </w:t>
      </w:r>
      <w:r w:rsidDel="00000000" w:rsidR="00000000" w:rsidRPr="00000000">
        <w:rPr>
          <w:sz w:val="24"/>
          <w:szCs w:val="24"/>
          <w:rtl w:val="0"/>
        </w:rPr>
        <w:t xml:space="preserve">rooms</w:t>
      </w:r>
      <w:r w:rsidDel="00000000" w:rsidR="00000000" w:rsidRPr="00000000">
        <w:rPr>
          <w:sz w:val="24"/>
          <w:szCs w:val="24"/>
          <w:rtl w:val="0"/>
        </w:rPr>
        <w:t xml:space="preserve"> to choose from? Again, the chapel is not a conference room and should not be treated as one.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“Chapel and Conference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conference room reservation policy, Veterans and their families have to make do with “meditation rooms,” which are ineptly repurposed waiting rooms. The "Chapel and Conference Room" at the Tucson VAMC has a vestry, an altar, a massive church organ, and a chancel, which make this space distinctively a chapel, not a conference room.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Tucson’s VAMC offers meditation rooms as a viable substitute for Veterans and their families not having chapel “access at all times.” Why provide such a poorly repurposed substitute for a chapel when the genuine article is available and properly furnished at this VAMC campus, especially when there are over sixty plus other conference rooms for upper management to use? From this I deduce that VA management at this federal facility does not have the best interests of their Veterans and their families at heart.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refurbished meditation rooms at Tucson's VAMC graphically illustrates this director’s callousness towards Veterans and their families.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Even in Afghanistan when we had nothing but a tent, that chapel tent was sacrosanct. Meeting the spiritual needs of those who “...have borne the battle…” should not be relegated to “meditation rooms” — not when there is a perfectly functional chapel available.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repeatedly to theCongressional Oversight Committee,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eventhough I, a former USAF and VA chaplain, have explained it to them on numerous occasions in my complaints; is that Veterans and their families participate in Holy Communion and other religious ceremonies in the chancel area and assist in setting up and neutralizing the worship area in the vestry area. These tripping obstacles make their participation hazardous.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