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7EE2" w14:textId="77777777" w:rsidR="00B163DF" w:rsidRDefault="00B163DF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</w:p>
    <w:p w14:paraId="17C871CB" w14:textId="19A1536E" w:rsidR="00DE127C" w:rsidRPr="00DE127C" w:rsidRDefault="00691B65" w:rsidP="00DE127C">
      <w:pPr>
        <w:spacing w:before="200" w:after="0" w:line="259" w:lineRule="auto"/>
        <w:jc w:val="center"/>
        <w:rPr>
          <w:rFonts w:ascii="Merriweather" w:eastAsia="Merriweather" w:hAnsi="Merriweather" w:cs="Merriweather"/>
          <w:b/>
          <w:bCs/>
          <w:kern w:val="0"/>
          <w:sz w:val="28"/>
          <w:szCs w:val="28"/>
          <w14:ligatures w14:val="none"/>
        </w:rPr>
      </w:pPr>
      <w:r>
        <w:rPr>
          <w:rFonts w:ascii="Merriweather" w:eastAsia="Merriweather" w:hAnsi="Merriweather" w:cs="Merriweather"/>
          <w:b/>
          <w:bCs/>
          <w:kern w:val="0"/>
          <w:sz w:val="28"/>
          <w:szCs w:val="28"/>
          <w14:ligatures w14:val="none"/>
        </w:rPr>
        <w:t>Basic Training</w:t>
      </w:r>
    </w:p>
    <w:p w14:paraId="0AE54C00" w14:textId="5B749A6D" w:rsidR="00B163DF" w:rsidRPr="005A27B1" w:rsidRDefault="00F948C9" w:rsidP="00B163DF">
      <w:pPr>
        <w:spacing w:before="200" w:after="0" w:line="259" w:lineRule="auto"/>
        <w:jc w:val="center"/>
        <w:rPr>
          <w:rFonts w:ascii="Merriweather" w:eastAsia="Merriweather" w:hAnsi="Merriweather" w:cs="Merriweather"/>
          <w:b/>
          <w:bCs/>
          <w:kern w:val="0"/>
          <w14:ligatures w14:val="none"/>
        </w:rPr>
      </w:pPr>
      <w:r>
        <w:rPr>
          <w:rFonts w:ascii="Merriweather" w:eastAsia="Merriweather" w:hAnsi="Merriweather" w:cs="Merriweather"/>
          <w:b/>
          <w:bCs/>
          <w:kern w:val="0"/>
          <w14:ligatures w14:val="none"/>
        </w:rPr>
        <w:t>The Great Equalizer</w:t>
      </w:r>
    </w:p>
    <w:p w14:paraId="14ED8BFB" w14:textId="3890EFB7" w:rsidR="00F948C9" w:rsidRDefault="00F948C9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Many of us have had the opportunity to serve in the military. I say opportunity because I truly believe it was.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The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United States Air Force was my opportunity.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My st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int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was in the late 1960s. Vietnam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anti-war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marches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the stigma of being associated with anyone with a uniform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all the other things that went along with that in those days.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Many things have changed now.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I think some are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for the better, and maybe some aren't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Does everyone like the military today?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No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but I really don't think </w:t>
      </w:r>
      <w:r w:rsidR="00573A03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all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the things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attached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to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us back then in the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‘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60s 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are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still there.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With all the changes over the last 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sixty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years, my understanding is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that all branches of the military still have </w:t>
      </w:r>
      <w:proofErr w:type="gramStart"/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open</w:t>
      </w:r>
      <w:proofErr w:type="gramEnd"/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barracks during their initial training period.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Everyone lives together.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I couldn't agree more.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This may sound somewhat barbaric to the initiated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but there is a reason.</w:t>
      </w:r>
    </w:p>
    <w:p w14:paraId="23ADB6DF" w14:textId="4F0D95CD" w:rsidR="00F948C9" w:rsidRDefault="00B163DF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 xml:space="preserve">I </w:t>
      </w:r>
      <w:r w:rsidR="004121CC" w:rsidRP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 xml:space="preserve">arrived </w:t>
      </w:r>
      <w:r w:rsid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 xml:space="preserve">for basic training </w:t>
      </w:r>
      <w:r w:rsidR="004121CC" w:rsidRP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>about 4:00 pm, or rathe</w:t>
      </w:r>
      <w:r w:rsid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>r</w:t>
      </w:r>
      <w:r w:rsidR="004121CC" w:rsidRP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 xml:space="preserve"> </w:t>
      </w:r>
      <w:r w:rsidR="00F948C9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>1</w:t>
      </w:r>
      <w:r w:rsidR="004121CC" w:rsidRP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>600</w:t>
      </w:r>
      <w:r w:rsid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>, and</w:t>
      </w:r>
      <w:r w:rsidR="004121CC" w:rsidRPr="004121CC">
        <w:rPr>
          <w:rFonts w:ascii="Merriweather" w:eastAsia="Times New Roman" w:hAnsi="Merriweather" w:cs="Times New Roman"/>
          <w:noProof/>
          <w:kern w:val="0"/>
          <w:sz w:val="20"/>
          <w:szCs w:val="20"/>
          <w14:ligatures w14:val="none"/>
        </w:rPr>
        <w:t xml:space="preserve"> 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distinctly remember my first night and about half of the next day</w:t>
      </w:r>
      <w:r w:rsid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.  </w:t>
      </w:r>
      <w:r w:rsid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While i</w:t>
      </w:r>
      <w:r w:rsidR="00F948C9"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 was a long time ago</w:t>
      </w:r>
      <w:r w:rsid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="00F948C9"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a bit blurry now, I do recall my first night.</w:t>
      </w:r>
      <w:r w:rsid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 </w:t>
      </w:r>
      <w:r w:rsidR="00F948C9"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The guy standing by my adjacent bunk didn't look like me at all. </w:t>
      </w:r>
      <w:r w:rsid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F948C9" w:rsidRP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And he didn't come from Iowa, that was for sure.</w:t>
      </w:r>
      <w:r w:rsidR="00F948C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 </w:t>
      </w:r>
      <w:r w:rsid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here were guys with long, and I mean long, hair.  Beards and mustaches on some, but mostly clean-shaven.  Some </w:t>
      </w:r>
      <w:r w:rsidR="00691B65"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had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jeans, some shorts, some sweatsuits,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button-down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dress shirts with s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tarched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ta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n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slacks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for others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, and the entire range in between.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 was one of those with a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button-down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shirt.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On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e 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young man even had on a tie and a blue blazer.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573A03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And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there were a couple of guys whose clothes appeared not to have been washed in weeks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- 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you could tell by the smell. </w:t>
      </w:r>
    </w:p>
    <w:p w14:paraId="65E393B0" w14:textId="2CED2A5D" w:rsidR="009D1025" w:rsidRDefault="009D1025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 felt lost, bewildered, confused, and yes, a bit afraid.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But you know what, so did everyone else.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 shouldn't have worried about what I was supposed to do.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There was a man right there waiting for me when I got off the bus.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from that moment on,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h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e helped each one of us know exactly what we were supposed to do and when we were supposed to do it.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He e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ven spoke loudly so everyone could hear him.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It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was still early in the </w:t>
      </w:r>
      <w:proofErr w:type="gramStart"/>
      <w:r w:rsidR="00691B6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evening</w:t>
      </w:r>
      <w:r w:rsidR="00573A03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but</w:t>
      </w:r>
      <w:proofErr w:type="gramEnd"/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knowing that we all must be tired from our trip, he told us it was time to go to bed.</w:t>
      </w:r>
      <w:r w:rsidR="00573A03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He said we wouldn't need an alarm;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h</w:t>
      </w:r>
      <w:r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e would wake us in time for breakfast.</w:t>
      </w:r>
    </w:p>
    <w:p w14:paraId="3F4180FD" w14:textId="07C82458" w:rsidR="009D1025" w:rsidRDefault="00B163DF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We left for the barbershop early the next morning.  Everyone got the same haircut, which was no hair at all.  </w:t>
      </w:r>
      <w:r w:rsidR="009D1025" w:rsidRP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They said that way we wouldn't have to worry about getting it messed up or in our eyes when we worked out.</w:t>
      </w:r>
      <w:r w:rsidR="009D1025"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9D1025"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We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then went to get our uniforms, which differed only in size.  New shoes</w:t>
      </w:r>
      <w:r w:rsidR="00573A03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boots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 socks, underwear, and even a sack with razors, blades, soap, and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smelly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spray deodorant.  We didn’t need combs.  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By that afternoon</w:t>
      </w:r>
      <w:r w:rsidR="00E95B1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="00E26076"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there were seventy-five guys all</w:t>
      </w:r>
      <w:r w:rsidR="009D102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looking just alike</w:t>
      </w:r>
      <w:r w:rsidR="00573A03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</w:t>
      </w:r>
    </w:p>
    <w:p w14:paraId="126E17EA" w14:textId="77777777" w:rsidR="004333B1" w:rsidRDefault="00B163DF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The transformation that occurred was unbelievable.  Everyone was now the same.  I doubt I could have matched anyone I saw </w:t>
      </w:r>
      <w:r w:rsidR="00086840"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upon arrival</w:t>
      </w:r>
      <w:r w:rsidRPr="004121C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with the same person then.  No rich kids, no poor kids.</w:t>
      </w:r>
      <w:r w:rsidRPr="00B163DF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4333B1"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Just a bunch of kids trying hard not to do something wrong.</w:t>
      </w:r>
    </w:p>
    <w:p w14:paraId="2B486011" w14:textId="38742CF2" w:rsidR="004333B1" w:rsidRDefault="004333B1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In our new temporary home, we never had to figure out what to do next.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There was always someone around to help us stay busy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  T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hey told us when to go to bed, when to get up, and when we should be hungry and eat.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We always ate all our food on our plates, whether we liked it or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lastRenderedPageBreak/>
        <w:t xml:space="preserve">not.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They taught us how to shave,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how to shower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,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p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olish our shoes</w:t>
      </w:r>
      <w:r w:rsidR="00573A03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boots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, what clothes to put on, and how to make our bed.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They showed us how to clean our living quarters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-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made sure we practiced every day.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They helped us know what we should say and when we should say it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-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verbally and in writing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  W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e learned that the word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“Sir”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was to be used in every sentence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all the time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  T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hat little word was hard to remember for some of the guys.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They taught us how to eat without putting our elbows on the table.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And they even reminded us to stand up straight.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You know what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?  S</w:t>
      </w:r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ome of the guys </w:t>
      </w:r>
      <w:proofErr w:type="gramStart"/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actually didn't</w:t>
      </w:r>
      <w:proofErr w:type="gramEnd"/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know how to do </w:t>
      </w:r>
      <w:proofErr w:type="gramStart"/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all of</w:t>
      </w:r>
      <w:proofErr w:type="gramEnd"/>
      <w:r w:rsidRP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those things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</w:t>
      </w:r>
    </w:p>
    <w:p w14:paraId="4CFB575B" w14:textId="77777777" w:rsidR="00313929" w:rsidRDefault="00B163DF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B163DF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Those with a smart mouth got it shut very quickly</w:t>
      </w:r>
      <w:r w:rsidR="00DE127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B163DF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those who didn’t speak much soon did – and very loudly when </w:t>
      </w:r>
      <w:r w:rsid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coaxed to do so </w:t>
      </w:r>
      <w:r w:rsidRPr="00B163DF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by the drill instructor. </w:t>
      </w:r>
      <w:r w:rsidR="004333B1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B163DF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You did what you were told to do with no backtalk.  We all looked the same.  We all spoke when asked for a response and shut up otherwise.  Some guys had a little lighter skin, and some were a little darker. 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Some spoke Yankee, and some had a southern drawl.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Some were thin, and some were a bit heavy</w:t>
      </w:r>
      <w:r w:rsid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  T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here were brown eyes, blue eyes, and one or two, </w:t>
      </w:r>
      <w:r w:rsid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maybe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green.</w:t>
      </w:r>
      <w:r w:rsid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Some were a little taller, and some were shorter. </w:t>
      </w:r>
      <w:r w:rsid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It didn't make any difference, because </w:t>
      </w:r>
      <w:r w:rsidR="0031392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with </w:t>
      </w:r>
      <w:r w:rsidR="00313929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the same shoes, socks, underwear, uniforms, that smell</w:t>
      </w:r>
      <w:r w:rsidR="0031392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y</w:t>
      </w:r>
      <w:r w:rsidR="00313929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spray deodorant</w:t>
      </w:r>
      <w:r w:rsidR="0031392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 and n</w:t>
      </w:r>
      <w:r w:rsidR="00313929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o hair</w:t>
      </w:r>
      <w:r w:rsidR="0031392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,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those were the only differences.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 </w:t>
      </w:r>
    </w:p>
    <w:p w14:paraId="46882079" w14:textId="5EF08A6D" w:rsidR="002D6005" w:rsidRDefault="002D6005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We all showered in one big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,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tile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d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space, shaved with a sink and mirror next to the guy shaving with the next sink and mirror, and so on down the ro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w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 around the back, where there were 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ten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more identical sinks and mirrors.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And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you clean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ed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each one when you were done, even though someone was wa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iting 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right behind you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to 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mess it up again.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We normally had our pick of one of the 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ten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commodes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(toilets) 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that were lined up two feet apart right outside the communal shower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-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unless it was morning.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</w:p>
    <w:p w14:paraId="3FA005F2" w14:textId="77777777" w:rsidR="00BD0F2C" w:rsidRDefault="002D6005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A diverse group of ragtag guys from all over the 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fifty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states now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ate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together, marched together, jumped up and down and did push-ups together, poured over class work together, fired identical weapons at the firing range together, and slept on beds 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- 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all snoring together in one big room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  I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t has been a long time, but I don't remember a fight, and quite frankly, I don't even remember any arguments, although I'm sure there must have been a few. 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If they did happen, they didn't last long</w:t>
      </w:r>
      <w:r w:rsidR="00691B6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.  </w:t>
      </w:r>
    </w:p>
    <w:p w14:paraId="043B956D" w14:textId="0A85C886" w:rsidR="002D6005" w:rsidRDefault="00691B65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M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y point?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Seventy-five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guys, all the same, in less than a day after we arrive.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Nineteen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hours to be exact.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We ha</w:t>
      </w:r>
      <w:r w:rsidR="00313929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ve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all spent two decades or so growing up in the environments that were chosen for us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  N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ow we have started over, from scratch, you might say. The military, the great equalizer.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If you like what you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have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previously done with your life, you could continue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-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with maybe a few modifications.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If you </w:t>
      </w:r>
      <w:r w:rsidR="00BD0F2C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are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unhappy with your past, now is your opportunity to start over. 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 xml:space="preserve"> </w:t>
      </w:r>
      <w:r w:rsidR="002D6005" w:rsidRPr="002D6005"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And, in our very own ways, we did just that</w:t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>.</w:t>
      </w:r>
    </w:p>
    <w:p w14:paraId="3D761B30" w14:textId="02689667" w:rsidR="002D6005" w:rsidRDefault="00691B65" w:rsidP="00B163DF">
      <w:pPr>
        <w:spacing w:before="200" w:after="0" w:line="259" w:lineRule="auto"/>
        <w:jc w:val="both"/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</w:pP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</w:r>
      <w:r>
        <w:rPr>
          <w:rFonts w:ascii="Merriweather" w:eastAsia="Merriweather" w:hAnsi="Merriweather" w:cs="Merriweather"/>
          <w:kern w:val="0"/>
          <w:sz w:val="20"/>
          <w:szCs w:val="20"/>
          <w14:ligatures w14:val="none"/>
        </w:rPr>
        <w:tab/>
        <w:t>Dennis Swartz</w:t>
      </w:r>
    </w:p>
    <w:sectPr w:rsidR="002D6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DF"/>
    <w:rsid w:val="00034CBE"/>
    <w:rsid w:val="00086840"/>
    <w:rsid w:val="001233B8"/>
    <w:rsid w:val="002D6005"/>
    <w:rsid w:val="00313929"/>
    <w:rsid w:val="003A0B66"/>
    <w:rsid w:val="004121CC"/>
    <w:rsid w:val="004333B1"/>
    <w:rsid w:val="00494F0E"/>
    <w:rsid w:val="00565929"/>
    <w:rsid w:val="00573A03"/>
    <w:rsid w:val="005A27B1"/>
    <w:rsid w:val="006043F8"/>
    <w:rsid w:val="00691B65"/>
    <w:rsid w:val="0070433D"/>
    <w:rsid w:val="00852F2A"/>
    <w:rsid w:val="008A27E6"/>
    <w:rsid w:val="008C7292"/>
    <w:rsid w:val="00967454"/>
    <w:rsid w:val="009D1025"/>
    <w:rsid w:val="00A75D3A"/>
    <w:rsid w:val="00B163DF"/>
    <w:rsid w:val="00B87E32"/>
    <w:rsid w:val="00BD0F2C"/>
    <w:rsid w:val="00C45511"/>
    <w:rsid w:val="00DD3803"/>
    <w:rsid w:val="00DE127C"/>
    <w:rsid w:val="00DF3420"/>
    <w:rsid w:val="00E26076"/>
    <w:rsid w:val="00E27D93"/>
    <w:rsid w:val="00E306AE"/>
    <w:rsid w:val="00E95B11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FED7"/>
  <w15:chartTrackingRefBased/>
  <w15:docId w15:val="{F54C2A8B-A889-4A3B-B1DF-D41E4D40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Swartz</dc:creator>
  <cp:keywords/>
  <dc:description/>
  <cp:lastModifiedBy>Dennis Swartz</cp:lastModifiedBy>
  <cp:revision>2</cp:revision>
  <dcterms:created xsi:type="dcterms:W3CDTF">2026-02-22T20:19:00Z</dcterms:created>
  <dcterms:modified xsi:type="dcterms:W3CDTF">2026-02-22T20:19:00Z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4eb6f744-240f-4595-af22-188c5ce6aaa2</vt:lpwstr>
  </property>
</Properties>
</file>