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St. Patrick’s   Day   Enjoyed   By   All   The   Ages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 remember my days of innocence,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 was young and naive.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 had no worries,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no responsibilities.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 use to run in our backyard,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 use to seep all day.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 use to laugh with joy,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 use to joke and play.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The early morning rain left as quick as it came,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out came the sun to dry up the rain.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I had awaken and found myself in the steriousmysterious land of Ireland,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and as I looked about everyone was wearing green, “ it was St. Patrick’s Day “.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Than I heard it…a wee little voice laughing,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 briefly caugh a glimpse until finally he came into focus.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 three foot leprechaun dressed up all in green holding a four leaf clover, smoking a pipe,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he was a happy little guy running circles all around me, he  seemed harmless.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Across the sky above I surprising saw a beautiful palate of color,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it was an original etching “ A Rainbow “ which seemed to have no end.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Pastel colors of orange,  yellow,  green, blue and purple,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an array of splender painted by God’s own hands.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Than it happened out of nowhere that little leprechaun kicked me in my shin,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with his tiny black boot.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‘ tag your it “ he yelled “ race you to my pot of gold at the end of the rainbow “.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Being a competitive person and I love a graet challenge,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I told him I would greatly accept his challenge.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he then handed me his four leaf clover and said “ good luck you’re gonna need it ! ‘,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and just like that poof he was gone, I couldn’t find him anywhere, where did that little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rascal go ?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I had no time to waste and time was ticking,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I was walking up the arch of the rainbow on my quest.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The leprechaun jumped in front of me telling me I must move faster than this,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again poof  he was gone like a genie in a bottle.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I began to feel guilty trespassing on God’s artwork,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I was starting to feel like Dorothy in the wizard-of-oz, following the yellow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brick road.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And my man behind the curtain was a three foot leprechaun pulling my strings,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I had to stop and pull myself together, he wasn’t gonna let me take his pot of gold.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I wondered how many others he suckered into this,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then I woke up to my mom telling me to get me butt out of bed.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“ if you don’t want to get pinched put on something green “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“ hurry up,  got to get to the parade in Savannah { the biggest St. Patrick’s Day Parade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in our country }.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The phrase ‘“ seeing is believing “” is misleading ,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it is really an expression of skepticim that means, “ I won’t believe it unless I see it “.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However, true belief means that we accept something even though we don’t see it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or understand it,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whether we are believers or </w:t>
        <w:tab/>
        <w:t xml:space="preserve">nonbelievers life can sometimes be beyound our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control of understanding.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I am not always sure what I believe or how to express what I believe,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 but I do love the fact that we all have the ability to use imagination which I do believe is a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 healthy means of growing up.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St. Patrick’s Day is wonderfully played out for all the ages to enjoy along with many other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holidays or fork lures.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life is too precious to waste,  keep all fork lures alive, let that child in you come out and pass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It on down to through your children and there’s and so on.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  <w:t xml:space="preserve">HAPPY  ST. PATRICK’S  DAY…don’t forget the green or get pinched…  very fun holiday</w:t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                                     CELEBRATE !!!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Diane wasden   478=494-9477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U.S. Army 1977  Charlie Norwood V A M C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885 Buttermilk Road   Millen Georgia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