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 Wish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By Candise Baker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 wish you could see me for who I am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 wish when I needed you, you held out your hand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 wish I could call you when I feel down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 wish you were here, but you’re never around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 wish we had a better relationship in this life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 wish it wasn’t always about your strife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 wish you would listen to what I have to say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 wish we were closer, maybe one day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 wish we could repair the time that’s lost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 wish and I wish but it’s never enough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