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2527" w14:textId="171C6F20" w:rsidR="005D5AF7" w:rsidRDefault="00AA2B50" w:rsidP="00AA2B50">
      <w:pPr>
        <w:pStyle w:val="NoSpacing"/>
        <w:rPr>
          <w:sz w:val="28"/>
          <w:szCs w:val="28"/>
        </w:rPr>
      </w:pPr>
      <w:r>
        <w:rPr>
          <w:sz w:val="28"/>
          <w:szCs w:val="28"/>
        </w:rPr>
        <w:t>Musings From the Mind of an Old Man</w:t>
      </w:r>
      <w:r w:rsidR="00637717">
        <w:rPr>
          <w:sz w:val="28"/>
          <w:szCs w:val="28"/>
        </w:rPr>
        <w:t xml:space="preserve">: </w:t>
      </w:r>
      <w:r>
        <w:rPr>
          <w:sz w:val="28"/>
          <w:szCs w:val="28"/>
        </w:rPr>
        <w:t xml:space="preserve"> Age</w:t>
      </w:r>
    </w:p>
    <w:p w14:paraId="2BABC6C9" w14:textId="055797F7" w:rsidR="00AA2B50" w:rsidRPr="00F85661" w:rsidRDefault="00AA2B50" w:rsidP="00AA2B50">
      <w:pPr>
        <w:pStyle w:val="NoSpacing"/>
      </w:pPr>
      <w:r w:rsidRPr="00F85661">
        <w:t>By CL Nemeth</w:t>
      </w:r>
    </w:p>
    <w:p w14:paraId="627D8DB3" w14:textId="77777777" w:rsidR="00AA2B50" w:rsidRPr="00F85661" w:rsidRDefault="00AA2B50" w:rsidP="00AA2B50">
      <w:pPr>
        <w:pStyle w:val="NoSpacing"/>
      </w:pPr>
    </w:p>
    <w:p w14:paraId="186F9D6C" w14:textId="4B48F979" w:rsidR="00AA2B50" w:rsidRPr="00F85661" w:rsidRDefault="00AA2B50" w:rsidP="00AA2B50">
      <w:pPr>
        <w:pStyle w:val="NoSpacing"/>
      </w:pPr>
      <w:r w:rsidRPr="00F85661">
        <w:t>Age is relevant.  Age is not relevant.  It depends upon what you are talking about.  In the case of used cars the saying is, “it’s not the age, it’s the mileage.”</w:t>
      </w:r>
    </w:p>
    <w:p w14:paraId="4947AF5A" w14:textId="77777777" w:rsidR="00AA2B50" w:rsidRPr="00F85661" w:rsidRDefault="00AA2B50" w:rsidP="00AA2B50">
      <w:pPr>
        <w:pStyle w:val="NoSpacing"/>
      </w:pPr>
    </w:p>
    <w:p w14:paraId="63DDB3D6" w14:textId="67BA55EE" w:rsidR="00AA2B50" w:rsidRPr="00F85661" w:rsidRDefault="00AA2B50" w:rsidP="00AA2B50">
      <w:pPr>
        <w:pStyle w:val="NoSpacing"/>
      </w:pPr>
      <w:r w:rsidRPr="00F85661">
        <w:t>Well, as I get further and further into age, my ideas of just what it means has changed from that when I was a young man, even when I was a middle-aged man.  At one time I assumed that when one became aged all would be well, no irritations, no headaches, just a quiet wherein one could reflect on life.  Others have observed to look upon it as a time of decline, where your physical and mental faculties began to deteriorate.  That is true, to a point, but the fact that we are declining is not so much decline, but re-assessment of what we can do, or not do, what we think and how we think.</w:t>
      </w:r>
    </w:p>
    <w:p w14:paraId="22315E6E" w14:textId="77777777" w:rsidR="00AA46B2" w:rsidRPr="00F85661" w:rsidRDefault="00AA46B2" w:rsidP="00AA2B50">
      <w:pPr>
        <w:pStyle w:val="NoSpacing"/>
      </w:pPr>
    </w:p>
    <w:p w14:paraId="3A07F6C3" w14:textId="01D8EF97" w:rsidR="00AA46B2" w:rsidRPr="00F85661" w:rsidRDefault="00AA46B2" w:rsidP="00AA2B50">
      <w:pPr>
        <w:pStyle w:val="NoSpacing"/>
      </w:pPr>
      <w:r w:rsidRPr="00F85661">
        <w:t xml:space="preserve">Let’s get to what we can or cannot do, as we age.  A whole lot of what we no longer do is not so much our age, but our state of mind.  It’s easy to tell yourself that you’re getting old, therefore, you cannot do this or that.  But the truth is that a great lot of what we dismiss is still within our abilities.  It might take us longer, we may have to do parts of it over, even more than once, but we can, indeed do that which we set our mind to.  Ten years </w:t>
      </w:r>
      <w:proofErr w:type="gramStart"/>
      <w:r w:rsidRPr="00F85661">
        <w:t>ago</w:t>
      </w:r>
      <w:proofErr w:type="gramEnd"/>
      <w:r w:rsidRPr="00F85661">
        <w:t xml:space="preserve"> I could walk over a</w:t>
      </w:r>
      <w:r w:rsidR="00637717" w:rsidRPr="00F85661">
        <w:t xml:space="preserve"> </w:t>
      </w:r>
      <w:r w:rsidRPr="00F85661">
        <w:t>mile to the barber shop.  Then walk back with</w:t>
      </w:r>
      <w:r w:rsidR="00637717" w:rsidRPr="00F85661">
        <w:t xml:space="preserve"> </w:t>
      </w:r>
      <w:r w:rsidRPr="00F85661">
        <w:t>little effort even thought it was somewhat uphill on the way back home.  Now, well, I can still do it, but I walk quite a bit slower than I once did, having to stop for a few seconds now and then, before I can continue.  And I’m quite a bit wore down when I finally get home.  My barber is now a bus ride from my apartment, but I do walk almost a mile to the Senior Center for breakfast every now and then.  I feel quite proud of myself when I do this.  Will I be able to do this next year?  I don’t know.  But I will walk half a mile if that’s what I can do.  The trick is “to do.”</w:t>
      </w:r>
    </w:p>
    <w:p w14:paraId="0ED985D5" w14:textId="77777777" w:rsidR="00AA46B2" w:rsidRPr="00F85661" w:rsidRDefault="00AA46B2" w:rsidP="00AA2B50">
      <w:pPr>
        <w:pStyle w:val="NoSpacing"/>
      </w:pPr>
    </w:p>
    <w:p w14:paraId="166C83BD" w14:textId="1E6B8E41" w:rsidR="00AA46B2" w:rsidRPr="00F85661" w:rsidRDefault="00AA46B2" w:rsidP="00AA2B50">
      <w:pPr>
        <w:pStyle w:val="NoSpacing"/>
      </w:pPr>
      <w:r w:rsidRPr="00F85661">
        <w:t>Then there is the matter of what, and how we think.  I find myself from time to time, wondering just how much longer will I be here.  But I catch myself, which is followed by a sound scolding.  It’s really asinine to think about the time of one’s demise.  First, you have no possible way to predict this event.  Second, the time spent in this folly can</w:t>
      </w:r>
      <w:r w:rsidR="00637717" w:rsidRPr="00F85661">
        <w:t xml:space="preserve"> </w:t>
      </w:r>
      <w:r w:rsidRPr="00F85661">
        <w:t>be used much better in doing today what you can, and with a good heart.</w:t>
      </w:r>
    </w:p>
    <w:p w14:paraId="30E87C3E" w14:textId="77777777" w:rsidR="00AA46B2" w:rsidRPr="00F85661" w:rsidRDefault="00AA46B2" w:rsidP="00AA2B50">
      <w:pPr>
        <w:pStyle w:val="NoSpacing"/>
      </w:pPr>
    </w:p>
    <w:p w14:paraId="4A7C06FB" w14:textId="5375829D" w:rsidR="00AA46B2" w:rsidRPr="00F85661" w:rsidRDefault="00AA46B2" w:rsidP="00AA2B50">
      <w:pPr>
        <w:pStyle w:val="NoSpacing"/>
      </w:pPr>
      <w:r w:rsidRPr="00F85661">
        <w:t>We gave little or</w:t>
      </w:r>
      <w:r w:rsidR="00637717" w:rsidRPr="00F85661">
        <w:t xml:space="preserve"> no time to wondering about your end when you were young, why should you do so now?  You could have very well stepped off a curb and met a bus when young and you would have had no idea that the time was at hand.</w:t>
      </w:r>
    </w:p>
    <w:p w14:paraId="2407B35E" w14:textId="77777777" w:rsidR="00637717" w:rsidRPr="00F85661" w:rsidRDefault="00637717" w:rsidP="00AA2B50">
      <w:pPr>
        <w:pStyle w:val="NoSpacing"/>
      </w:pPr>
    </w:p>
    <w:p w14:paraId="774F549C" w14:textId="353E81BB" w:rsidR="00637717" w:rsidRPr="00F85661" w:rsidRDefault="00637717" w:rsidP="00AA2B50">
      <w:pPr>
        <w:pStyle w:val="NoSpacing"/>
      </w:pPr>
      <w:r w:rsidRPr="00F85661">
        <w:t xml:space="preserve">I confess, it took me some four or five years from when I first learned I had AMD until that time when I finally accepted that I was visually impaired.  And, to my surprise AMD taught me, not only acceptance, but when I finally realized my real situation, it calmed me down.  When I realized I could do a lot of things with failing eyes it made a lot of life’s </w:t>
      </w:r>
      <w:r w:rsidR="00F85661" w:rsidRPr="00F85661">
        <w:t>obstacles</w:t>
      </w:r>
      <w:r w:rsidRPr="00F85661">
        <w:t xml:space="preserve"> just another hurdle to clear.</w:t>
      </w:r>
    </w:p>
    <w:p w14:paraId="77A9FFBF" w14:textId="77777777" w:rsidR="00637717" w:rsidRPr="00F85661" w:rsidRDefault="00637717" w:rsidP="00AA2B50">
      <w:pPr>
        <w:pStyle w:val="NoSpacing"/>
      </w:pPr>
    </w:p>
    <w:p w14:paraId="5BE94000" w14:textId="5436C850" w:rsidR="00637717" w:rsidRPr="00F85661" w:rsidRDefault="00637717" w:rsidP="00AA2B50">
      <w:pPr>
        <w:pStyle w:val="NoSpacing"/>
      </w:pPr>
      <w:r w:rsidRPr="00F85661">
        <w:lastRenderedPageBreak/>
        <w:t xml:space="preserve">So, after all of this, just what is age?  Well, I’ll give you my take on it, even if not wanted.  Age is just that.  You’re older today than you were yesterday.  As you changed from an infant to a small </w:t>
      </w:r>
      <w:r w:rsidR="00F85661">
        <w:t>c</w:t>
      </w:r>
      <w:r w:rsidRPr="00F85661">
        <w:t>hild, to a young person, to an adult, and so on, so you will change into old age.  You changed almost every day in your life and you will change every day from now on.  Accept that you had a</w:t>
      </w:r>
      <w:r w:rsidR="00F85661" w:rsidRPr="00F85661">
        <w:t xml:space="preserve"> </w:t>
      </w:r>
      <w:r w:rsidRPr="00F85661">
        <w:t xml:space="preserve">life that got you to old age.  Live each day as a unit.  Make yourself happy.  If you do it will do wonders for </w:t>
      </w:r>
      <w:r w:rsidR="00F85661" w:rsidRPr="00F85661">
        <w:t>those</w:t>
      </w:r>
      <w:r w:rsidRPr="00F85661">
        <w:t xml:space="preserve"> around you.</w:t>
      </w:r>
    </w:p>
    <w:p w14:paraId="32A34DF3" w14:textId="77777777" w:rsidR="00AA2B50" w:rsidRDefault="00AA2B50" w:rsidP="00AA2B50">
      <w:pPr>
        <w:pStyle w:val="NoSpacing"/>
        <w:rPr>
          <w:sz w:val="28"/>
          <w:szCs w:val="28"/>
        </w:rPr>
      </w:pPr>
    </w:p>
    <w:p w14:paraId="0CBB8C24" w14:textId="77777777" w:rsidR="00AA2B50" w:rsidRDefault="00AA2B50" w:rsidP="00AA2B50">
      <w:pPr>
        <w:pStyle w:val="NoSpacing"/>
        <w:rPr>
          <w:sz w:val="28"/>
          <w:szCs w:val="28"/>
        </w:rPr>
      </w:pPr>
    </w:p>
    <w:sectPr w:rsidR="00AA2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50"/>
    <w:rsid w:val="002164CD"/>
    <w:rsid w:val="003A76FE"/>
    <w:rsid w:val="0044027D"/>
    <w:rsid w:val="005D5AF7"/>
    <w:rsid w:val="00637717"/>
    <w:rsid w:val="00752123"/>
    <w:rsid w:val="00A95012"/>
    <w:rsid w:val="00AA2B50"/>
    <w:rsid w:val="00AA46B2"/>
    <w:rsid w:val="00B94A52"/>
    <w:rsid w:val="00DB13F3"/>
    <w:rsid w:val="00F8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AF56"/>
  <w15:chartTrackingRefBased/>
  <w15:docId w15:val="{FA97B1E9-6DC4-4907-A425-63D2D873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B50"/>
    <w:rPr>
      <w:rFonts w:eastAsiaTheme="majorEastAsia" w:cstheme="majorBidi"/>
      <w:color w:val="272727" w:themeColor="text1" w:themeTint="D8"/>
    </w:rPr>
  </w:style>
  <w:style w:type="paragraph" w:styleId="Title">
    <w:name w:val="Title"/>
    <w:basedOn w:val="Normal"/>
    <w:next w:val="Normal"/>
    <w:link w:val="TitleChar"/>
    <w:uiPriority w:val="10"/>
    <w:qFormat/>
    <w:rsid w:val="00AA2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B50"/>
    <w:pPr>
      <w:spacing w:before="160"/>
      <w:jc w:val="center"/>
    </w:pPr>
    <w:rPr>
      <w:i/>
      <w:iCs/>
      <w:color w:val="404040" w:themeColor="text1" w:themeTint="BF"/>
    </w:rPr>
  </w:style>
  <w:style w:type="character" w:customStyle="1" w:styleId="QuoteChar">
    <w:name w:val="Quote Char"/>
    <w:basedOn w:val="DefaultParagraphFont"/>
    <w:link w:val="Quote"/>
    <w:uiPriority w:val="29"/>
    <w:rsid w:val="00AA2B50"/>
    <w:rPr>
      <w:i/>
      <w:iCs/>
      <w:color w:val="404040" w:themeColor="text1" w:themeTint="BF"/>
    </w:rPr>
  </w:style>
  <w:style w:type="paragraph" w:styleId="ListParagraph">
    <w:name w:val="List Paragraph"/>
    <w:basedOn w:val="Normal"/>
    <w:uiPriority w:val="34"/>
    <w:qFormat/>
    <w:rsid w:val="00AA2B50"/>
    <w:pPr>
      <w:ind w:left="720"/>
      <w:contextualSpacing/>
    </w:pPr>
  </w:style>
  <w:style w:type="character" w:styleId="IntenseEmphasis">
    <w:name w:val="Intense Emphasis"/>
    <w:basedOn w:val="DefaultParagraphFont"/>
    <w:uiPriority w:val="21"/>
    <w:qFormat/>
    <w:rsid w:val="00AA2B50"/>
    <w:rPr>
      <w:i/>
      <w:iCs/>
      <w:color w:val="2F5496" w:themeColor="accent1" w:themeShade="BF"/>
    </w:rPr>
  </w:style>
  <w:style w:type="paragraph" w:styleId="IntenseQuote">
    <w:name w:val="Intense Quote"/>
    <w:basedOn w:val="Normal"/>
    <w:next w:val="Normal"/>
    <w:link w:val="IntenseQuoteChar"/>
    <w:uiPriority w:val="30"/>
    <w:qFormat/>
    <w:rsid w:val="00AA2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B50"/>
    <w:rPr>
      <w:i/>
      <w:iCs/>
      <w:color w:val="2F5496" w:themeColor="accent1" w:themeShade="BF"/>
    </w:rPr>
  </w:style>
  <w:style w:type="character" w:styleId="IntenseReference">
    <w:name w:val="Intense Reference"/>
    <w:basedOn w:val="DefaultParagraphFont"/>
    <w:uiPriority w:val="32"/>
    <w:qFormat/>
    <w:rsid w:val="00AA2B50"/>
    <w:rPr>
      <w:b/>
      <w:bCs/>
      <w:smallCaps/>
      <w:color w:val="2F5496" w:themeColor="accent1" w:themeShade="BF"/>
      <w:spacing w:val="5"/>
    </w:rPr>
  </w:style>
  <w:style w:type="paragraph" w:styleId="NoSpacing">
    <w:name w:val="No Spacing"/>
    <w:uiPriority w:val="1"/>
    <w:qFormat/>
    <w:rsid w:val="00AA2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2025-04-19T13:13:00Z</dcterms:created>
  <dcterms:modified xsi:type="dcterms:W3CDTF">2025-04-19T13:45:00Z</dcterms:modified>
</cp:coreProperties>
</file>