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F6EA39" w14:textId="77777777" w:rsidR="001540FA" w:rsidRDefault="00D549C6">
      <w:pPr>
        <w:spacing w:after="262" w:line="259" w:lineRule="auto"/>
        <w:ind w:right="-149" w:firstLine="0"/>
        <w:jc w:val="right"/>
      </w:pPr>
      <w:r>
        <w:rPr>
          <w:rFonts w:ascii="Times New Roman" w:eastAsia="Times New Roman" w:hAnsi="Times New Roman" w:cs="Times New Roman"/>
          <w:sz w:val="30"/>
        </w:rPr>
        <w:t>„/2.ee-g</w:t>
      </w:r>
      <w:r>
        <w:rPr>
          <w:noProof/>
        </w:rPr>
        <w:drawing>
          <wp:inline distT="0" distB="0" distL="0" distR="0" wp14:anchorId="61BF3053" wp14:editId="7EADD410">
            <wp:extent cx="441960" cy="170740"/>
            <wp:effectExtent l="0" t="0" r="0" b="0"/>
            <wp:docPr id="18769" name="Picture 18769"/>
            <wp:cNvGraphicFramePr/>
            <a:graphic xmlns:a="http://schemas.openxmlformats.org/drawingml/2006/main">
              <a:graphicData uri="http://schemas.openxmlformats.org/drawingml/2006/picture">
                <pic:pic xmlns:pic="http://schemas.openxmlformats.org/drawingml/2006/picture">
                  <pic:nvPicPr>
                    <pic:cNvPr id="18769" name="Picture 18769"/>
                    <pic:cNvPicPr/>
                  </pic:nvPicPr>
                  <pic:blipFill>
                    <a:blip r:embed="rId4"/>
                    <a:stretch>
                      <a:fillRect/>
                    </a:stretch>
                  </pic:blipFill>
                  <pic:spPr>
                    <a:xfrm>
                      <a:off x="0" y="0"/>
                      <a:ext cx="441960" cy="170740"/>
                    </a:xfrm>
                    <a:prstGeom prst="rect">
                      <a:avLst/>
                    </a:prstGeom>
                  </pic:spPr>
                </pic:pic>
              </a:graphicData>
            </a:graphic>
          </wp:inline>
        </w:drawing>
      </w:r>
    </w:p>
    <w:p w14:paraId="298481AC" w14:textId="77777777" w:rsidR="001540FA" w:rsidRDefault="00D549C6">
      <w:pPr>
        <w:spacing w:after="35" w:line="259" w:lineRule="auto"/>
        <w:ind w:right="96" w:firstLine="0"/>
        <w:jc w:val="center"/>
      </w:pPr>
      <w:r>
        <w:rPr>
          <w:sz w:val="38"/>
        </w:rPr>
        <w:t>Dropping Meds, Becoming a Runner</w:t>
      </w:r>
    </w:p>
    <w:p w14:paraId="5B6F6BB7" w14:textId="77777777" w:rsidR="001540FA" w:rsidRDefault="00D549C6">
      <w:pPr>
        <w:pStyle w:val="Heading1"/>
        <w:spacing w:after="148"/>
      </w:pPr>
      <w:r>
        <w:t>First Contact with Veterans Administration</w:t>
      </w:r>
    </w:p>
    <w:p w14:paraId="5C842937" w14:textId="77777777" w:rsidR="001540FA" w:rsidRDefault="00D549C6">
      <w:pPr>
        <w:spacing w:after="253"/>
        <w:ind w:left="23"/>
      </w:pPr>
      <w:r>
        <w:t>Living with PTSD and a wife who was so controlling had a negative effect on my family's well-being. She wouldn't even let my eldest son, Darin, who was her step son, live with us. Darin ended up living with my mother. Almost every time I would try to have a normal conversation with Margaret, it would escalate into a power struggle. I was always viewed as the lowly bad guy. We had two children together; Marc, a bicentennial baby, born on July 31, 1976, and Mikael born on August 24, 1979. Mikael's birthday is</w:t>
      </w:r>
      <w:r>
        <w:t xml:space="preserve"> also unique. It is exactly 1900 years to the day that Mount Vesuvius erupted and covered Pompeii, Italy. By 1982 the mental cruelty towards me was getting so bad, I would lose control and start to destroy just about everything in my reach. When I had these temper tantrums, the family would get away as quickly as possible. After a few seconds, I would calm down and wonder what I had just done. It was a release for me, and something I just didn't understand. I was threatened by Margaret that she would divorc</w:t>
      </w:r>
      <w:r>
        <w:t>e me if I didn't seek help at the VA. In no uncertain terms would I be away from my boys, so I took her up on it and went to the VA hospital in Newington, CT seeking help. It was the first time I went to the VA since I was discharged from the service in 1967. I explained to a counselor what was happening at home with my out-bursts and how I felt I was being treated. I was diagnosed with a mood disorder and requested that I join a Day-Treatment group for a year. I accepted thinking that if this would save my</w:t>
      </w:r>
      <w:r>
        <w:t xml:space="preserve"> marriage, I was all for it. While I attended the program, I was able to stay self employed by working weekends and taking care of small repairs after the daily therapy sessions which ended mid-afternoons. When the year was up, it was suggested that I join a couple's group that would meet once a week for two hours on Tuesday afternoons. I explained the offer to Margaret and she accepted. So, for the following year Margaret and I were part of a round table group of five couples who were also trying to save t</w:t>
      </w:r>
      <w:r>
        <w:t xml:space="preserve">heir relationships. About half way through the program, one of the counselors took me aside and told me that they were not supposed to recommend divorce as an alternative to helping solve marital problems. He then told me, </w:t>
      </w:r>
      <w:proofErr w:type="gramStart"/>
      <w:r>
        <w:t>"you've</w:t>
      </w:r>
      <w:proofErr w:type="gramEnd"/>
      <w:r>
        <w:t xml:space="preserve"> got to divorce this woman". I felt that I finally found someone who understood what I was experiencing to make me act the way I was behaving. I knew that in most cases, the custody of the children goes to the mother. I therefore continued to live the way I had been and to tolerate</w:t>
      </w:r>
      <w:r>
        <w:t xml:space="preserve"> the abuse the best way I knew how. Since I was a work-a-</w:t>
      </w:r>
      <w:proofErr w:type="spellStart"/>
      <w:r>
        <w:t>holic</w:t>
      </w:r>
      <w:proofErr w:type="spellEnd"/>
      <w:r>
        <w:t xml:space="preserve">, it was a good thing that I was away from home most of the time. I believed I was making the best of it due to the circumstances I was involved with. Margaret and I remained together this way until </w:t>
      </w:r>
      <w:r>
        <w:lastRenderedPageBreak/>
        <w:t>1992. She was a celebrity chaser and began seeing a male friend, as she called him, in the southeastern part of the state. They were going together at events to try to meet famous entertainers. She has photos of herself along with the likes of Paul Ne</w:t>
      </w:r>
      <w:r>
        <w:t>wman, Geraldo Rivera, Phil Donohue, and Tom Jones, amongst others. It was hard for me to accept what was going on so I was having repercussions of the past and had to seek out help from the VA hospital again.</w:t>
      </w:r>
    </w:p>
    <w:p w14:paraId="552E05BC" w14:textId="77777777" w:rsidR="001540FA" w:rsidRDefault="00D549C6">
      <w:pPr>
        <w:pStyle w:val="Heading1"/>
        <w:ind w:right="672"/>
      </w:pPr>
      <w:r>
        <w:t>Mind Altering Medication</w:t>
      </w:r>
    </w:p>
    <w:p w14:paraId="619EE692" w14:textId="77777777" w:rsidR="001540FA" w:rsidRDefault="00D549C6">
      <w:pPr>
        <w:spacing w:after="262" w:line="221" w:lineRule="auto"/>
        <w:ind w:left="38" w:right="-15" w:firstLine="4"/>
        <w:jc w:val="left"/>
      </w:pPr>
      <w:r>
        <w:t>I explained to the doctor at the VA what had been going on at home. He suggested and prescribed Prozac would be the drug that I take to help me with my anxiety and mood disorder. I began to take the pills as recommended but immediately found that they weren't for me. It was the first time in my life I ever took anything like this. I woke up on the first morning after taking these and tried to go to work. I was approaching my truck in my driveway, feeling like a zombie. I never felt so held back and being in</w:t>
      </w:r>
      <w:r>
        <w:t xml:space="preserve"> a stupor such as this. I never took another one of them.</w:t>
      </w:r>
    </w:p>
    <w:p w14:paraId="280050BF" w14:textId="77777777" w:rsidR="001540FA" w:rsidRDefault="00D549C6">
      <w:pPr>
        <w:pStyle w:val="Heading2"/>
      </w:pPr>
      <w:r>
        <w:t>A Fateful Occurrence</w:t>
      </w:r>
    </w:p>
    <w:p w14:paraId="2F2683D5" w14:textId="77777777" w:rsidR="001540FA" w:rsidRDefault="00D549C6">
      <w:pPr>
        <w:spacing w:after="184" w:line="221" w:lineRule="auto"/>
        <w:ind w:left="38" w:right="-15" w:firstLine="4"/>
        <w:jc w:val="left"/>
      </w:pPr>
      <w:r>
        <w:t xml:space="preserve">That same week that I had the bad experience with the medication, I met a new friend. I explained to her what I was going through and what the meds had done to me. She quickly responded by saying, "you should try running". I told her I didn't understand. She said it was a great stress reliever and suggested we go out for a run. The next evening, I brought along some sneakers and shorts and ran with her for about a mile and a half. The first time I ran that distance since basic training. I felt a feeling of </w:t>
      </w:r>
      <w:r>
        <w:t xml:space="preserve">euphoria, something I hadn't felt before. The run was quite easy for me because I had been running with my twelve-year-old son, Mikael, mornings, for the past eight months delivering newspapers on his route. I never realized it, but I was training. Mary, my friend, then suggested that I run in a road-race the following Saturday. It was a low key four-mile foot race held at Manchester Community College. I agreed and showed up, not knowing what I was getting myself into. It was the second week of June, 1992, </w:t>
      </w:r>
      <w:r>
        <w:t>just a few weeks from my forty-eighth birthday.</w:t>
      </w:r>
    </w:p>
    <w:p w14:paraId="739C510D" w14:textId="77777777" w:rsidR="001540FA" w:rsidRDefault="00D549C6">
      <w:pPr>
        <w:pStyle w:val="Heading1"/>
        <w:ind w:right="14"/>
      </w:pPr>
      <w:r>
        <w:t>My first Road Race</w:t>
      </w:r>
    </w:p>
    <w:p w14:paraId="4EDE5549" w14:textId="77777777" w:rsidR="001540FA" w:rsidRDefault="00D549C6">
      <w:pPr>
        <w:spacing w:after="243"/>
        <w:ind w:left="23" w:right="9"/>
      </w:pPr>
      <w:r>
        <w:t>I showed up at the college an hour before the race. I changed into the "running" clothes that I brought along with me. I didn't know any better but wearing an old T-shirt, bathing suit, old tennis sneakers, and black socks, didn't get it. When it came time to line up, I moved right to the front of the pack. Here I was amongst the top runners of the day. The loud air horn went off and we were on our way. For the first quarter mile or so, I stayed with the front runners. Then all of a sudden, it was like a to</w:t>
      </w:r>
      <w:r>
        <w:t xml:space="preserve">n of bricks had hit me in the chest, I slowed down to a more comfortable pace. </w:t>
      </w:r>
      <w:r>
        <w:lastRenderedPageBreak/>
        <w:t xml:space="preserve">My chest hurt for the rest of the race. When I approached the finish line, my name was announced over the speakers that it was my first road race. I got a round of applause that I didn't expect. I then found out that I had taken third place in the forty's division. I won a fifteen-dollar coupon that was to be exchanged for running gear that was on racks in the gym close by. The singlets and running shorts were at greatly reduced </w:t>
      </w:r>
      <w:r>
        <w:t>prices and from a popular running store. I picked an ensemble to my liking and was about to leave when I noticed a brand-new pair of Saucony running shoes laying in the grass. I questioned the race promoter who's they were, and he responded that a runner recently purchased them and were not pleased the way they fit. He was selling them for five dollars. I found that they were my size, so I bought them on the spot. I now had my whole running outfit. I then questioned where you found these races. I was told t</w:t>
      </w:r>
      <w:r>
        <w:t>hat they were listed on Fridays in the Hartford Courant sports section. Before I left, I was approached by a kind young lady who whispered in my ear, "you know, you don't wear black socks with white sneakers." That was the last time I pulled that off! Little did I know that this was to be the beginning of a seventeen-year obsession of competing in long distance road racing.</w:t>
      </w:r>
    </w:p>
    <w:p w14:paraId="427AAB35" w14:textId="77777777" w:rsidR="001540FA" w:rsidRDefault="00D549C6">
      <w:pPr>
        <w:pStyle w:val="Heading1"/>
        <w:ind w:right="29"/>
      </w:pPr>
      <w:r>
        <w:t>A Running Obsession</w:t>
      </w:r>
    </w:p>
    <w:p w14:paraId="7706FA59" w14:textId="77777777" w:rsidR="001540FA" w:rsidRDefault="00D549C6">
      <w:pPr>
        <w:ind w:left="23" w:right="9" w:firstLine="82"/>
      </w:pPr>
      <w:r>
        <w:t>I averaged a road race a weekend for the seventeen years I was involved in this sport. I threw in a few cross country and track racing events now and again. I have even run in and completed six marathons, which are just plain brutal. You have to train for at least six months prior which includes long distance training runs of over fifteen miles. A lot of time is required to be a marathon runner. I am happy to say, by being a competitive runner, it has kept me off of mind-altering medications and helped me w</w:t>
      </w:r>
      <w:r>
        <w:t xml:space="preserve">ard off the demons associated with having PTSD. After that first road race, I began looking for those weekend races, and there were plenty to be found. Most were 5K, (3.1 mile), races, but now and then odd distances were always in the meddle. I was racing every weekend and soon found a couple of runners in my age group that would share the driving duties to and from those races. We also went out during the week days training on the roads or at schools with some of the student athletes. For about a year and </w:t>
      </w:r>
      <w:r>
        <w:t>a half, if a road race included down-hills, I would suffer greatly. I had the chronic back pain which originated from those jumps out of the Huey helicopters. I ran through the pain and eventually my back strengthened so it became more bearable to endure the agony. It always felt good to place first, second, or third in your age bracket in a race, so that is what I would always strive to do. Being at the end of an age division was always tough so I felt great when I became fifty years of age. In most cases,</w:t>
      </w:r>
      <w:r>
        <w:t xml:space="preserve"> I was placing in my division in these races. For years I was focused, super healthy, and avoided most PTSD </w:t>
      </w:r>
      <w:r>
        <w:lastRenderedPageBreak/>
        <w:t>breakdowns. I am so glad I found this alternative treatment to help with my disabilities.</w:t>
      </w:r>
    </w:p>
    <w:sectPr w:rsidR="001540FA">
      <w:pgSz w:w="12240" w:h="15840"/>
      <w:pgMar w:top="888" w:right="1570" w:bottom="1386" w:left="1315"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40FA"/>
    <w:rsid w:val="001540FA"/>
    <w:rsid w:val="004017E5"/>
    <w:rsid w:val="009B4A87"/>
    <w:rsid w:val="00D549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F2D120"/>
  <w15:docId w15:val="{82D77DE7-A607-4223-8B9B-8356F2FE5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80" w:line="232" w:lineRule="auto"/>
      <w:ind w:right="91" w:firstLine="9"/>
      <w:jc w:val="both"/>
    </w:pPr>
    <w:rPr>
      <w:rFonts w:ascii="Calibri" w:eastAsia="Calibri" w:hAnsi="Calibri" w:cs="Calibri"/>
      <w:color w:val="000000"/>
      <w:sz w:val="28"/>
    </w:rPr>
  </w:style>
  <w:style w:type="paragraph" w:styleId="Heading1">
    <w:name w:val="heading 1"/>
    <w:next w:val="Normal"/>
    <w:link w:val="Heading1Char"/>
    <w:uiPriority w:val="9"/>
    <w:qFormat/>
    <w:pPr>
      <w:keepNext/>
      <w:keepLines/>
      <w:spacing w:after="104" w:line="259" w:lineRule="auto"/>
      <w:ind w:left="10" w:right="91" w:hanging="10"/>
      <w:jc w:val="center"/>
      <w:outlineLvl w:val="0"/>
    </w:pPr>
    <w:rPr>
      <w:rFonts w:ascii="Calibri" w:eastAsia="Calibri" w:hAnsi="Calibri" w:cs="Calibri"/>
      <w:color w:val="000000"/>
      <w:sz w:val="34"/>
    </w:rPr>
  </w:style>
  <w:style w:type="paragraph" w:styleId="Heading2">
    <w:name w:val="heading 2"/>
    <w:next w:val="Normal"/>
    <w:link w:val="Heading2Char"/>
    <w:uiPriority w:val="9"/>
    <w:unhideWhenUsed/>
    <w:qFormat/>
    <w:pPr>
      <w:keepNext/>
      <w:keepLines/>
      <w:spacing w:after="106" w:line="259" w:lineRule="auto"/>
      <w:ind w:right="725"/>
      <w:jc w:val="center"/>
      <w:outlineLvl w:val="1"/>
    </w:pPr>
    <w:rPr>
      <w:rFonts w:ascii="Calibri" w:eastAsia="Calibri" w:hAnsi="Calibri" w:cs="Calibri"/>
      <w:color w:val="000000"/>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color w:val="000000"/>
      <w:sz w:val="32"/>
    </w:rPr>
  </w:style>
  <w:style w:type="character" w:customStyle="1" w:styleId="Heading1Char">
    <w:name w:val="Heading 1 Char"/>
    <w:link w:val="Heading1"/>
    <w:rPr>
      <w:rFonts w:ascii="Calibri" w:eastAsia="Calibri" w:hAnsi="Calibri" w:cs="Calibri"/>
      <w:color w:val="000000"/>
      <w:sz w:val="3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1304</Words>
  <Characters>7437</Characters>
  <Application>Microsoft Office Word</Application>
  <DocSecurity>0</DocSecurity>
  <Lines>61</Lines>
  <Paragraphs>17</Paragraphs>
  <ScaleCrop>false</ScaleCrop>
  <Company/>
  <LinksUpToDate>false</LinksUpToDate>
  <CharactersWithSpaces>8724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Yates</dc:creator>
  <cp:keywords/>
  <cp:lastModifiedBy>- Yates</cp:lastModifiedBy>
  <cp:revision>2</cp:revision>
  <dcterms:created xsi:type="dcterms:W3CDTF">2026-04-21T00:52:00Z</dcterms:created>
  <dcterms:modified xsi:type="dcterms:W3CDTF">2026-04-21T00:52:00Z</dcterms:modified>
</cp:coreProperties>
</file>