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2C84" w14:textId="6CE7F8A7" w:rsidR="00FD236F" w:rsidRPr="00DF27FE" w:rsidRDefault="00FD236F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DF27FE">
        <w:rPr>
          <w:rFonts w:ascii="Times New Roman" w:hAnsi="Times New Roman" w:cs="Times New Roman"/>
          <w:b/>
          <w:bCs/>
          <w:sz w:val="44"/>
          <w:szCs w:val="44"/>
          <w:u w:val="single"/>
        </w:rPr>
        <w:t>The Soldier in Search of Ataraxia</w:t>
      </w:r>
    </w:p>
    <w:p w14:paraId="499FE367" w14:textId="77777777" w:rsidR="00DF27FE" w:rsidRDefault="00DF27FE" w:rsidP="00DF27F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56"/>
          <w:szCs w:val="56"/>
        </w:rPr>
      </w:pPr>
    </w:p>
    <w:p w14:paraId="11AF52DF" w14:textId="614FB356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— The Home Front</w:t>
      </w:r>
    </w:p>
    <w:p w14:paraId="0E0ADD8D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3FBFB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When I was seven or eight,</w:t>
      </w:r>
    </w:p>
    <w:p w14:paraId="3B86B070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The fixed bayonets on those</w:t>
      </w:r>
    </w:p>
    <w:p w14:paraId="392B9407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Plastic, olive drab miniatures stood sturdy.</w:t>
      </w:r>
    </w:p>
    <w:p w14:paraId="57DA9421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189AE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Submachine guns polished,</w:t>
      </w:r>
    </w:p>
    <w:p w14:paraId="59BBD44A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Side-arms readied,</w:t>
      </w:r>
    </w:p>
    <w:p w14:paraId="15CC134C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Postures taut—</w:t>
      </w:r>
    </w:p>
    <w:p w14:paraId="510CFA1D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40A84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They were neophytes,</w:t>
      </w:r>
    </w:p>
    <w:p w14:paraId="3C745DF1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Surviving plastic, ersatz wars.</w:t>
      </w:r>
    </w:p>
    <w:p w14:paraId="5744C748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Their hard-fought battles cartoon clean.</w:t>
      </w:r>
    </w:p>
    <w:p w14:paraId="049E021B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37D55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At night, platoons marched home,</w:t>
      </w:r>
    </w:p>
    <w:p w14:paraId="32ABF035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 xml:space="preserve">Under cover of darkness to Tom </w:t>
      </w:r>
      <w:proofErr w:type="spellStart"/>
      <w:r w:rsidRPr="00B43754">
        <w:rPr>
          <w:rFonts w:ascii="Times New Roman" w:hAnsi="Times New Roman" w:cs="Times New Roman"/>
          <w:b/>
          <w:bCs/>
          <w:sz w:val="28"/>
          <w:szCs w:val="28"/>
        </w:rPr>
        <w:t>Mcann</w:t>
      </w:r>
      <w:proofErr w:type="spellEnd"/>
      <w:r w:rsidRPr="00B43754">
        <w:rPr>
          <w:rFonts w:ascii="Times New Roman" w:hAnsi="Times New Roman" w:cs="Times New Roman"/>
          <w:b/>
          <w:bCs/>
          <w:sz w:val="28"/>
          <w:szCs w:val="28"/>
        </w:rPr>
        <w:t xml:space="preserve"> shoeboxes</w:t>
      </w:r>
    </w:p>
    <w:p w14:paraId="092B024A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 xml:space="preserve">Bodies, </w:t>
      </w:r>
      <w:proofErr w:type="gramStart"/>
      <w:r w:rsidRPr="00B43754">
        <w:rPr>
          <w:rFonts w:ascii="Times New Roman" w:hAnsi="Times New Roman" w:cs="Times New Roman"/>
          <w:b/>
          <w:bCs/>
          <w:sz w:val="28"/>
          <w:szCs w:val="28"/>
        </w:rPr>
        <w:t>minds</w:t>
      </w:r>
      <w:proofErr w:type="gramEnd"/>
      <w:r w:rsidRPr="00B43754">
        <w:rPr>
          <w:rFonts w:ascii="Times New Roman" w:hAnsi="Times New Roman" w:cs="Times New Roman"/>
          <w:b/>
          <w:bCs/>
          <w:sz w:val="28"/>
          <w:szCs w:val="28"/>
        </w:rPr>
        <w:t xml:space="preserve"> and souls unscathed: wounds healed.</w:t>
      </w:r>
    </w:p>
    <w:p w14:paraId="52038CF9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42038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I never once lauded those grunts—</w:t>
      </w:r>
    </w:p>
    <w:p w14:paraId="6994F688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Never once played taps for those heroic icons,</w:t>
      </w:r>
    </w:p>
    <w:p w14:paraId="12C2B8B8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Never built them monuments.</w:t>
      </w:r>
    </w:p>
    <w:p w14:paraId="5335213E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91C6B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I never once shed tears for those plastic beings.</w:t>
      </w:r>
    </w:p>
    <w:p w14:paraId="67D406FE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They were nameless. Had no families,</w:t>
      </w:r>
    </w:p>
    <w:p w14:paraId="4C1D1B1C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Have none now.</w:t>
      </w:r>
    </w:p>
    <w:p w14:paraId="13A5DD09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D7045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They never took incoming,</w:t>
      </w:r>
    </w:p>
    <w:p w14:paraId="4D68E447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Waded through rice paddies or were spat upon.</w:t>
      </w:r>
    </w:p>
    <w:p w14:paraId="4C0A5022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There was no Agent Orange, no Napalm, no Kim Phuc!</w:t>
      </w:r>
    </w:p>
    <w:p w14:paraId="42B1081C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0F942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Their deaths were fleeting—</w:t>
      </w:r>
    </w:p>
    <w:p w14:paraId="00B71FB7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Swift—without curdling screams—</w:t>
      </w:r>
    </w:p>
    <w:p w14:paraId="0C484E94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Until next morning when orders summoned.</w:t>
      </w:r>
    </w:p>
    <w:p w14:paraId="4CFB45DA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3A97A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 xml:space="preserve">Those troops slept safely—soundly </w:t>
      </w:r>
      <w:proofErr w:type="gramStart"/>
      <w:r w:rsidRPr="00B43754">
        <w:rPr>
          <w:rFonts w:ascii="Times New Roman" w:hAnsi="Times New Roman" w:cs="Times New Roman"/>
          <w:b/>
          <w:bCs/>
          <w:sz w:val="28"/>
          <w:szCs w:val="28"/>
        </w:rPr>
        <w:t>nights</w:t>
      </w:r>
      <w:proofErr w:type="gramEnd"/>
    </w:p>
    <w:p w14:paraId="2D79976C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t>In those portable cardboard sarcophagi</w:t>
      </w:r>
    </w:p>
    <w:p w14:paraId="2CB2C581" w14:textId="77777777" w:rsidR="00DF27FE" w:rsidRPr="00B43754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54">
        <w:rPr>
          <w:rFonts w:ascii="Times New Roman" w:hAnsi="Times New Roman" w:cs="Times New Roman"/>
          <w:b/>
          <w:bCs/>
          <w:sz w:val="28"/>
          <w:szCs w:val="28"/>
        </w:rPr>
        <w:lastRenderedPageBreak/>
        <w:t>Secured by elastic bands.</w:t>
      </w:r>
    </w:p>
    <w:p w14:paraId="01CD2C72" w14:textId="77777777" w:rsidR="00FD236F" w:rsidRPr="00FD236F" w:rsidRDefault="00FD236F" w:rsidP="00FD236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56"/>
          <w:szCs w:val="56"/>
        </w:rPr>
      </w:pPr>
    </w:p>
    <w:p w14:paraId="2B18962C" w14:textId="1BD61B44" w:rsidR="00DF27FE" w:rsidRPr="00DF27FE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— In Country</w:t>
      </w:r>
    </w:p>
    <w:p w14:paraId="6945D2F9" w14:textId="77777777" w:rsidR="00DF27FE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C24A9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The monsoons</w:t>
      </w:r>
    </w:p>
    <w:p w14:paraId="69E719E5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Cry slanted tears.</w:t>
      </w:r>
    </w:p>
    <w:p w14:paraId="61D9505D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Their whispers lull me forward.</w:t>
      </w:r>
    </w:p>
    <w:p w14:paraId="68ECE862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BE751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The sounds echo,</w:t>
      </w:r>
    </w:p>
    <w:p w14:paraId="6F0607F5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Like Fourth of July firecrackers,</w:t>
      </w:r>
    </w:p>
    <w:p w14:paraId="556C33AB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On a warm Boston summer's night.</w:t>
      </w:r>
    </w:p>
    <w:p w14:paraId="33071617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74A92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The sky, a kaleidoscope of fireworks</w:t>
      </w:r>
    </w:p>
    <w:p w14:paraId="11249131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The din mightier than Krakatoa.</w:t>
      </w:r>
    </w:p>
    <w:p w14:paraId="42E2C996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And then—darkness.</w:t>
      </w:r>
    </w:p>
    <w:p w14:paraId="115C4F98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6345E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I stiffen,</w:t>
      </w:r>
    </w:p>
    <w:p w14:paraId="74F3ABD3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Listen to the swaying of bush,</w:t>
      </w:r>
    </w:p>
    <w:p w14:paraId="4313A7E7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The soft cracking of brush beneath their feet.</w:t>
      </w:r>
    </w:p>
    <w:p w14:paraId="641D1245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2DA9A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I hear foreign voices, nearing,</w:t>
      </w:r>
    </w:p>
    <w:p w14:paraId="6799113F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Echoing something I cannot understand,</w:t>
      </w:r>
    </w:p>
    <w:p w14:paraId="76378CC7" w14:textId="77777777" w:rsidR="00DF27FE" w:rsidRPr="00464015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015">
        <w:rPr>
          <w:rFonts w:ascii="Times New Roman" w:hAnsi="Times New Roman" w:cs="Times New Roman"/>
          <w:b/>
          <w:bCs/>
          <w:sz w:val="28"/>
          <w:szCs w:val="28"/>
        </w:rPr>
        <w:t>And I freeze in this hot land—praying for the Huey.</w:t>
      </w:r>
    </w:p>
    <w:p w14:paraId="2CC67DF1" w14:textId="77777777" w:rsidR="00DF27FE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63F1A7A" w14:textId="43158CC7" w:rsidR="00DF27FE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>—The Aftermath</w:t>
      </w:r>
    </w:p>
    <w:p w14:paraId="6DE7AE75" w14:textId="77777777" w:rsidR="00DF27FE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996AC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>I awaken, listen for crackling brush again,</w:t>
      </w:r>
    </w:p>
    <w:p w14:paraId="7CF6400A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 xml:space="preserve">Then watch unblemished </w:t>
      </w:r>
      <w:proofErr w:type="gramStart"/>
      <w:r w:rsidRPr="00211C76">
        <w:rPr>
          <w:rFonts w:ascii="Times New Roman" w:hAnsi="Times New Roman" w:cs="Times New Roman"/>
          <w:b/>
          <w:bCs/>
          <w:sz w:val="28"/>
          <w:szCs w:val="28"/>
        </w:rPr>
        <w:t>snow</w:t>
      </w:r>
      <w:proofErr w:type="gramEnd"/>
    </w:p>
    <w:p w14:paraId="0E03ADB5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>Fall outside Huntington Ave.,</w:t>
      </w:r>
    </w:p>
    <w:p w14:paraId="3E2BA5C9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3F03B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>Plastering the chipped, cracked sidewalks,</w:t>
      </w:r>
    </w:p>
    <w:p w14:paraId="7FA3C399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>Hiding ubiquitous imperfections.</w:t>
      </w:r>
    </w:p>
    <w:p w14:paraId="4893BF50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C76">
        <w:rPr>
          <w:rFonts w:ascii="Times New Roman" w:hAnsi="Times New Roman" w:cs="Times New Roman"/>
          <w:b/>
          <w:bCs/>
          <w:sz w:val="28"/>
          <w:szCs w:val="28"/>
        </w:rPr>
        <w:t>Harpocrate</w:t>
      </w:r>
      <w:r w:rsidRPr="00211C76">
        <w:rPr>
          <w:rFonts w:ascii="Arial Unicode MS" w:hAnsi="Arial Unicode MS" w:cs="Times New Roman"/>
          <w:b/>
          <w:bCs/>
          <w:sz w:val="28"/>
          <w:szCs w:val="28"/>
        </w:rPr>
        <w:t>’</w:t>
      </w:r>
      <w:r w:rsidRPr="00211C76"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211C76">
        <w:rPr>
          <w:rFonts w:ascii="Times New Roman" w:hAnsi="Times New Roman" w:cs="Times New Roman"/>
          <w:b/>
          <w:bCs/>
          <w:sz w:val="28"/>
          <w:szCs w:val="28"/>
        </w:rPr>
        <w:t xml:space="preserve"> presence haunts me.</w:t>
      </w:r>
    </w:p>
    <w:p w14:paraId="671F4E48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B016A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>It infiltrates—the stone, the glass.</w:t>
      </w:r>
    </w:p>
    <w:p w14:paraId="3C421081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 xml:space="preserve">My clothing drenched, like snow-soaked, winter </w:t>
      </w:r>
      <w:proofErr w:type="gramStart"/>
      <w:r w:rsidRPr="00211C76">
        <w:rPr>
          <w:rFonts w:ascii="Times New Roman" w:hAnsi="Times New Roman" w:cs="Times New Roman"/>
          <w:b/>
          <w:bCs/>
          <w:sz w:val="28"/>
          <w:szCs w:val="28"/>
        </w:rPr>
        <w:t>mittens</w:t>
      </w:r>
      <w:proofErr w:type="gramEnd"/>
    </w:p>
    <w:p w14:paraId="4D800C44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>And warm as urine.</w:t>
      </w:r>
    </w:p>
    <w:p w14:paraId="446359A8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>The Xanax and RIs manipulate somewhere—</w:t>
      </w:r>
    </w:p>
    <w:p w14:paraId="32734A6A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lastRenderedPageBreak/>
        <w:t>Somehow above my neck.</w:t>
      </w:r>
    </w:p>
    <w:p w14:paraId="0BFA89D2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>My head strikes the pillow again.</w:t>
      </w:r>
    </w:p>
    <w:p w14:paraId="2585F171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C3FB7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>Until the next day's battle,</w:t>
      </w:r>
    </w:p>
    <w:p w14:paraId="057503C9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C76">
        <w:rPr>
          <w:rFonts w:ascii="Times New Roman" w:hAnsi="Times New Roman" w:cs="Times New Roman"/>
          <w:b/>
          <w:bCs/>
          <w:sz w:val="28"/>
          <w:szCs w:val="28"/>
        </w:rPr>
        <w:t xml:space="preserve">I often ponder where </w:t>
      </w:r>
      <w:proofErr w:type="gramStart"/>
      <w:r w:rsidRPr="00211C76">
        <w:rPr>
          <w:rFonts w:ascii="Times New Roman" w:hAnsi="Times New Roman" w:cs="Times New Roman"/>
          <w:b/>
          <w:bCs/>
          <w:sz w:val="28"/>
          <w:szCs w:val="28"/>
        </w:rPr>
        <w:t>those</w:t>
      </w:r>
      <w:proofErr w:type="gramEnd"/>
    </w:p>
    <w:p w14:paraId="751EE140" w14:textId="77777777" w:rsidR="00DF27FE" w:rsidRPr="00211C76" w:rsidRDefault="00DF27FE" w:rsidP="00DF27F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B5FF0">
        <w:rPr>
          <w:rFonts w:ascii="Times New Roman" w:hAnsi="Times New Roman" w:cs="Times New Roman"/>
          <w:b/>
          <w:bCs/>
          <w:sz w:val="28"/>
          <w:szCs w:val="28"/>
        </w:rPr>
        <w:t>Strac</w:t>
      </w:r>
      <w:proofErr w:type="spellEnd"/>
      <w:r w:rsidRPr="002B5FF0">
        <w:rPr>
          <w:rFonts w:ascii="Times New Roman" w:hAnsi="Times New Roman" w:cs="Times New Roman"/>
          <w:b/>
          <w:bCs/>
          <w:sz w:val="28"/>
          <w:szCs w:val="28"/>
        </w:rPr>
        <w:t>, ersatz</w:t>
      </w:r>
      <w:r w:rsidRPr="00211C76">
        <w:rPr>
          <w:rFonts w:ascii="Times New Roman" w:hAnsi="Times New Roman" w:cs="Times New Roman"/>
          <w:b/>
          <w:bCs/>
          <w:sz w:val="28"/>
          <w:szCs w:val="28"/>
        </w:rPr>
        <w:t xml:space="preserve"> soldiers now sleep.</w:t>
      </w:r>
    </w:p>
    <w:p w14:paraId="46828EF2" w14:textId="3CB44D09" w:rsidR="00FD236F" w:rsidRPr="00FD236F" w:rsidRDefault="00FD236F" w:rsidP="00FD236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56"/>
          <w:szCs w:val="56"/>
        </w:rPr>
      </w:pPr>
    </w:p>
    <w:p w14:paraId="19B2BFBF" w14:textId="77777777" w:rsidR="00FD236F" w:rsidRPr="00FD236F" w:rsidRDefault="00FD236F" w:rsidP="00FD236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56"/>
          <w:szCs w:val="56"/>
        </w:rPr>
      </w:pPr>
    </w:p>
    <w:p w14:paraId="16B5312D" w14:textId="77777777" w:rsidR="00FD236F" w:rsidRPr="00DF27FE" w:rsidRDefault="00FD236F" w:rsidP="00FD236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DF27FE">
        <w:rPr>
          <w:rFonts w:ascii="Times New Roman" w:hAnsi="Times New Roman" w:cs="Times New Roman"/>
          <w:b/>
          <w:bCs/>
          <w:sz w:val="24"/>
          <w:szCs w:val="24"/>
        </w:rPr>
        <w:t>In memory of WO1 George F. Barry Jr., Killed in Action in Vietnam: May 23, 1970. George was a crew member of U.S. Army B Company, 158th Lancers, Assault Helicopter Battalion, 101st Airborne Division.  </w:t>
      </w:r>
    </w:p>
    <w:p w14:paraId="402C559A" w14:textId="77777777" w:rsidR="00FD236F" w:rsidRPr="00FD236F" w:rsidRDefault="00FD236F" w:rsidP="00FD236F">
      <w:pPr>
        <w:rPr>
          <w:rFonts w:eastAsia="Times New Roman"/>
          <w:b/>
          <w:bCs/>
          <w:sz w:val="36"/>
          <w:szCs w:val="36"/>
        </w:rPr>
      </w:pPr>
    </w:p>
    <w:p w14:paraId="7FDCCF01" w14:textId="77777777" w:rsidR="00937CAB" w:rsidRPr="00FD236F" w:rsidRDefault="00937CAB">
      <w:pPr>
        <w:rPr>
          <w:b/>
          <w:bCs/>
          <w:sz w:val="36"/>
          <w:szCs w:val="36"/>
        </w:rPr>
      </w:pPr>
    </w:p>
    <w:sectPr w:rsidR="00937CAB" w:rsidRPr="00FD2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6F"/>
    <w:rsid w:val="00877659"/>
    <w:rsid w:val="00937CAB"/>
    <w:rsid w:val="00DF27FE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78B70"/>
  <w15:chartTrackingRefBased/>
  <w15:docId w15:val="{51F7D66D-F24B-4066-8173-A400237D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6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3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Corrente, Holly B.</dc:creator>
  <cp:keywords/>
  <dc:description/>
  <cp:lastModifiedBy>Corrente, Holly B.</cp:lastModifiedBy>
  <cp:revision>2</cp:revision>
  <dcterms:created xsi:type="dcterms:W3CDTF">2024-09-05T12:34:00Z</dcterms:created>
  <dcterms:modified xsi:type="dcterms:W3CDTF">2024-09-05T12:34:00Z</dcterms:modified>
</cp:coreProperties>
</file>