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3656808" cy="2286000"/>
            <wp:effectExtent b="0" l="0" r="0" t="0"/>
            <wp:docPr descr="Free Königssee Mountains photo and picture" id="1" name="image1.jpg"/>
            <a:graphic>
              <a:graphicData uri="http://schemas.openxmlformats.org/drawingml/2006/picture">
                <pic:pic>
                  <pic:nvPicPr>
                    <pic:cNvPr descr="Free Königssee Mountains photo and pictur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6808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Heaven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I’m on my way to heaven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place where I belong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Each day I dream of heaven above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heaven abounding full of love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place where there are no more tears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no more pain to feel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heaven is my resting place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fear is gone, there’s only peace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Peace in heaven is my destiny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place where I have longed to be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One day I’ll soar above the clouds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there I’ll once again be free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Free to laugh and love and be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all my loved ones I will see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heart is there and soon I’ll be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Finding joy in eternity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Happy are those who find their way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Along the pathway through the sky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Sailing the earthly sea of life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 happier times and joyful mirth.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