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5A1A" w14:textId="3395CA9E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“The Kid in Me.”</w:t>
      </w:r>
    </w:p>
    <w:p w14:paraId="3A278537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By Jason Kirk Bartley</w:t>
      </w:r>
    </w:p>
    <w:p w14:paraId="192E6CCB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I remember running and playing,</w:t>
      </w:r>
    </w:p>
    <w:p w14:paraId="25106B1C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and picking all of the yellow dandelions,</w:t>
      </w:r>
    </w:p>
    <w:p w14:paraId="01E9CFF7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I was so wild and so free.</w:t>
      </w:r>
    </w:p>
    <w:p w14:paraId="01DBF274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But now I am forty years older,</w:t>
      </w:r>
    </w:p>
    <w:p w14:paraId="6DF0F6B3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or at least what the eye can see,</w:t>
      </w:r>
    </w:p>
    <w:p w14:paraId="50352875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I should be a grown adult by now,</w:t>
      </w:r>
    </w:p>
    <w:p w14:paraId="225DF73C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But you cannot get rid of “the kid in me.”</w:t>
      </w:r>
    </w:p>
    <w:p w14:paraId="09E26D66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Sometimes it shows itself,</w:t>
      </w:r>
    </w:p>
    <w:p w14:paraId="4E8BA929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though I try and contain.</w:t>
      </w:r>
    </w:p>
    <w:p w14:paraId="5EE57231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Sometimes I throw a tantrum or go splashing in the rain,</w:t>
      </w:r>
    </w:p>
    <w:p w14:paraId="235ABC03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and though I grow much older with grey hair,</w:t>
      </w:r>
    </w:p>
    <w:p w14:paraId="6AEB7C61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I can barely see.</w:t>
      </w:r>
    </w:p>
    <w:p w14:paraId="670F8567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Nothing can replace it.</w:t>
      </w:r>
    </w:p>
    <w:p w14:paraId="597DBD79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I still have the kid in me.</w:t>
      </w:r>
    </w:p>
    <w:p w14:paraId="47DAAADD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When things do not go my way, or trials get so hard,</w:t>
      </w:r>
    </w:p>
    <w:p w14:paraId="2AD9CD4F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I want to revert back to when I had a play fort in my yard.</w:t>
      </w:r>
    </w:p>
    <w:p w14:paraId="00A60E32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Or maybe I could escape all of the responsibility or just make amends?</w:t>
      </w:r>
    </w:p>
    <w:p w14:paraId="7D7B3401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Do I still have what it takes to make up with my friends?</w:t>
      </w:r>
    </w:p>
    <w:p w14:paraId="7A871222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Or am I just selfish?</w:t>
      </w:r>
    </w:p>
    <w:p w14:paraId="2ACF8CD4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Is that beyond repair?</w:t>
      </w:r>
    </w:p>
    <w:p w14:paraId="775A58D6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Have I learned to relate and show others that I care,</w:t>
      </w:r>
    </w:p>
    <w:p w14:paraId="600EEFF1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to face a life that swallows some without mercy it does not spare?</w:t>
      </w:r>
    </w:p>
    <w:p w14:paraId="3817E776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Do I have what it takes to adult and be free?</w:t>
      </w:r>
    </w:p>
    <w:p w14:paraId="08177DD3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Even if I’m an adult for 100 years,</w:t>
      </w:r>
    </w:p>
    <w:p w14:paraId="0842C6F8" w14:textId="77777777" w:rsidR="00B50C72" w:rsidRPr="00A6106B" w:rsidRDefault="00B50C72" w:rsidP="00A61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A6106B">
        <w:rPr>
          <w:rFonts w:ascii="Times New Roman" w:eastAsia="Times New Roman" w:hAnsi="Times New Roman" w:cs="Times New Roman"/>
          <w:color w:val="242424"/>
        </w:rPr>
        <w:t>I still have “the kid in me.”</w:t>
      </w:r>
    </w:p>
    <w:p w14:paraId="04D7DE3B" w14:textId="77777777" w:rsidR="00B50C72" w:rsidRPr="00A6106B" w:rsidRDefault="00B50C72" w:rsidP="00A6106B">
      <w:pPr>
        <w:spacing w:after="0" w:line="240" w:lineRule="auto"/>
        <w:rPr>
          <w:rFonts w:ascii="Times New Roman" w:hAnsi="Times New Roman" w:cs="Times New Roman"/>
        </w:rPr>
      </w:pPr>
    </w:p>
    <w:sectPr w:rsidR="00B50C72" w:rsidRPr="00A61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C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72"/>
    <w:rsid w:val="003E43CF"/>
    <w:rsid w:val="006D6573"/>
    <w:rsid w:val="00A6106B"/>
    <w:rsid w:val="00B50C72"/>
    <w:rsid w:val="00FA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EAEA3"/>
  <w15:chartTrackingRefBased/>
  <w15:docId w15:val="{1727A0AA-793F-E643-BD69-784A5F2A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C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50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2026-03-10T22:26:00Z</dcterms:created>
  <dcterms:modified xsi:type="dcterms:W3CDTF">2026-03-10T22:26:00Z</dcterms:modified>
</cp:coreProperties>
</file>