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F1C5B" w14:textId="05BAB66A" w:rsidR="005D5AF7" w:rsidRDefault="00ED7F5D" w:rsidP="00ED7F5D">
      <w:pPr>
        <w:pStyle w:val="NoSpacing"/>
        <w:rPr>
          <w:sz w:val="28"/>
          <w:szCs w:val="28"/>
        </w:rPr>
      </w:pPr>
      <w:r>
        <w:rPr>
          <w:sz w:val="28"/>
          <w:szCs w:val="28"/>
        </w:rPr>
        <w:t>Segregation After World War II</w:t>
      </w:r>
    </w:p>
    <w:p w14:paraId="54C09B2F" w14:textId="0F9394FE" w:rsidR="00ED7F5D" w:rsidRPr="00752968" w:rsidRDefault="00ED7F5D" w:rsidP="00ED7F5D">
      <w:pPr>
        <w:pStyle w:val="NoSpacing"/>
        <w:rPr>
          <w:sz w:val="24"/>
          <w:szCs w:val="24"/>
        </w:rPr>
      </w:pPr>
      <w:r w:rsidRPr="00752968">
        <w:rPr>
          <w:sz w:val="24"/>
          <w:szCs w:val="24"/>
        </w:rPr>
        <w:t>By James K Scott, Jr</w:t>
      </w:r>
    </w:p>
    <w:p w14:paraId="23DFFDB2" w14:textId="77777777" w:rsidR="00ED7F5D" w:rsidRPr="00752968" w:rsidRDefault="00ED7F5D" w:rsidP="00ED7F5D">
      <w:pPr>
        <w:pStyle w:val="NoSpacing"/>
        <w:rPr>
          <w:sz w:val="24"/>
          <w:szCs w:val="24"/>
        </w:rPr>
      </w:pPr>
    </w:p>
    <w:p w14:paraId="1F09DBF0" w14:textId="04096CF4" w:rsidR="00ED7F5D" w:rsidRPr="00752968" w:rsidRDefault="00ED7F5D" w:rsidP="00ED7F5D">
      <w:pPr>
        <w:pStyle w:val="NoSpacing"/>
        <w:rPr>
          <w:sz w:val="24"/>
          <w:szCs w:val="24"/>
        </w:rPr>
      </w:pPr>
      <w:r w:rsidRPr="00752968">
        <w:rPr>
          <w:sz w:val="24"/>
          <w:szCs w:val="24"/>
        </w:rPr>
        <w:tab/>
        <w:t>During the “Great Depression”, which preceded Worl War II, America’s economy had collapsed due to the Stock Market crash during the month of October 1929.  Racial differences did not matter as much as millions of United States citizens found themselves without the necessities required to sustain life.  The “Jim Crow” de facto laws were severely impaired as were the countless biased and racist demographic that permeated America to its very core and founding.  Reconstruction had ended several decades before the tragic Wall Street stock market liquidation and America was very tired, hungry, irate and restless for change.</w:t>
      </w:r>
    </w:p>
    <w:p w14:paraId="7DA44DEC" w14:textId="186793EB" w:rsidR="00ED7F5D" w:rsidRPr="00752968" w:rsidRDefault="00ED7F5D" w:rsidP="00ED7F5D">
      <w:pPr>
        <w:pStyle w:val="NoSpacing"/>
        <w:rPr>
          <w:sz w:val="24"/>
          <w:szCs w:val="24"/>
        </w:rPr>
      </w:pPr>
      <w:r w:rsidRPr="00752968">
        <w:rPr>
          <w:sz w:val="24"/>
          <w:szCs w:val="24"/>
        </w:rPr>
        <w:tab/>
        <w:t xml:space="preserve">Families that once laid claim to power and fortune were forced to relinquish the superficial “superiority complex’ because money does not discriminate.  Yet, money and the coveted love for it, can and will segregate.  The “American Dream” once fantasized by millions had </w:t>
      </w:r>
      <w:r w:rsidR="002306BE" w:rsidRPr="00752968">
        <w:rPr>
          <w:sz w:val="24"/>
          <w:szCs w:val="24"/>
        </w:rPr>
        <w:t>drifted</w:t>
      </w:r>
      <w:r w:rsidRPr="00752968">
        <w:rPr>
          <w:sz w:val="24"/>
          <w:szCs w:val="24"/>
        </w:rPr>
        <w:t xml:space="preserve"> to the wayside.  Recovery from this tragic travesty seemed </w:t>
      </w:r>
      <w:r w:rsidR="002306BE" w:rsidRPr="00752968">
        <w:rPr>
          <w:sz w:val="24"/>
          <w:szCs w:val="24"/>
        </w:rPr>
        <w:t>virtually</w:t>
      </w:r>
      <w:r w:rsidRPr="00752968">
        <w:rPr>
          <w:sz w:val="24"/>
          <w:szCs w:val="24"/>
        </w:rPr>
        <w:t xml:space="preserve"> an impossible task.  President Franklin Delano Roosevelt, the country’s 32</w:t>
      </w:r>
      <w:r w:rsidRPr="00752968">
        <w:rPr>
          <w:sz w:val="24"/>
          <w:szCs w:val="24"/>
          <w:vertAlign w:val="superscript"/>
        </w:rPr>
        <w:t>nd</w:t>
      </w:r>
      <w:r w:rsidRPr="00752968">
        <w:rPr>
          <w:sz w:val="24"/>
          <w:szCs w:val="24"/>
        </w:rPr>
        <w:t xml:space="preserve"> President.  Swore to protect America and guide America to the fulfillment of its dream designated for all Americans.  First and foremost,</w:t>
      </w:r>
      <w:r w:rsidR="002306BE" w:rsidRPr="00752968">
        <w:rPr>
          <w:sz w:val="24"/>
          <w:szCs w:val="24"/>
        </w:rPr>
        <w:t xml:space="preserve"> America and its armed forces would enter into the war that cost millions of lives, and yet bolster the hopes and dreams of so many in despair.</w:t>
      </w:r>
    </w:p>
    <w:p w14:paraId="34F8EC95" w14:textId="3354E0A2" w:rsidR="002306BE" w:rsidRPr="00752968" w:rsidRDefault="002306BE" w:rsidP="00ED7F5D">
      <w:pPr>
        <w:pStyle w:val="NoSpacing"/>
        <w:rPr>
          <w:sz w:val="24"/>
          <w:szCs w:val="24"/>
        </w:rPr>
      </w:pPr>
      <w:r w:rsidRPr="00752968">
        <w:rPr>
          <w:sz w:val="24"/>
          <w:szCs w:val="24"/>
        </w:rPr>
        <w:tab/>
        <w:t>By implementation and staunch leadership, President Roosevelt designed vital social programs that coupled with the defense plant manufacturing of military weaponry would cause an upheaval of prosperity and welfare never before seen by the world and its inhabitants.  Each and every ethnicity populating each and every major city, rural community and mountainous regions were affected by the call to arms.  Everyone contributed to the war effort, although some participation did not necessarily benefit our active participation during the war.  There were those amongst the population whom would sabotage the war effort as any expense.  We have the same type of situation gnawing at the very fabric of our military defense strategies today!</w:t>
      </w:r>
    </w:p>
    <w:p w14:paraId="0F7F2DF6" w14:textId="575C88FB" w:rsidR="002306BE" w:rsidRPr="00752968" w:rsidRDefault="002306BE" w:rsidP="00ED7F5D">
      <w:pPr>
        <w:pStyle w:val="NoSpacing"/>
        <w:rPr>
          <w:sz w:val="24"/>
          <w:szCs w:val="24"/>
        </w:rPr>
      </w:pPr>
      <w:r w:rsidRPr="00752968">
        <w:rPr>
          <w:sz w:val="24"/>
          <w:szCs w:val="24"/>
        </w:rPr>
        <w:tab/>
        <w:t>We as American citizens cannot afford to become pacifist.  We cannot afford to become passive.  For when faced with the enemy, we should not be facing ourselves.  Segregation is not blind!</w:t>
      </w:r>
      <w:r w:rsidR="00752968" w:rsidRPr="00752968">
        <w:rPr>
          <w:sz w:val="24"/>
          <w:szCs w:val="24"/>
        </w:rPr>
        <w:t xml:space="preserve">  It continues to keep a wary eye on those of a different colorization and skin pigmentation.  Those whom have served America during every war, conflict and police action.  Are we as American citizens relying upon the lessons of the past, or are we concerned more so about the future this great country awaits.  A future of uncertainty, anguish, anxiety and pain.</w:t>
      </w:r>
    </w:p>
    <w:p w14:paraId="5B43CD88" w14:textId="56806BA9" w:rsidR="00752968" w:rsidRPr="00752968" w:rsidRDefault="00752968" w:rsidP="00ED7F5D">
      <w:pPr>
        <w:pStyle w:val="NoSpacing"/>
        <w:rPr>
          <w:sz w:val="24"/>
          <w:szCs w:val="24"/>
        </w:rPr>
      </w:pPr>
      <w:r w:rsidRPr="00752968">
        <w:rPr>
          <w:sz w:val="24"/>
          <w:szCs w:val="24"/>
        </w:rPr>
        <w:tab/>
        <w:t>I say ‘wake up” people and realize that the detrimental effect racism and discrimination had caused for so many years must end!  It must cease to exist.  Segregation, whether in a subtle format, overt or covert destroys the rich fabric that constitutes America!  Let it end!</w:t>
      </w:r>
    </w:p>
    <w:p w14:paraId="0C6EDA0A" w14:textId="13AF766C" w:rsidR="002306BE" w:rsidRPr="00ED7F5D" w:rsidRDefault="002306BE" w:rsidP="00ED7F5D">
      <w:pPr>
        <w:pStyle w:val="NoSpacing"/>
        <w:rPr>
          <w:sz w:val="28"/>
          <w:szCs w:val="28"/>
        </w:rPr>
      </w:pPr>
      <w:r>
        <w:rPr>
          <w:sz w:val="28"/>
          <w:szCs w:val="28"/>
        </w:rPr>
        <w:tab/>
      </w:r>
    </w:p>
    <w:sectPr w:rsidR="002306BE" w:rsidRPr="00ED7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5D"/>
    <w:rsid w:val="001A3C75"/>
    <w:rsid w:val="002306BE"/>
    <w:rsid w:val="005D5AF7"/>
    <w:rsid w:val="00752968"/>
    <w:rsid w:val="00ED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4DAA"/>
  <w15:chartTrackingRefBased/>
  <w15:docId w15:val="{D19F0AA2-40DE-4816-9529-9AE82167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F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2024-11-25T20:40:00Z</dcterms:created>
  <dcterms:modified xsi:type="dcterms:W3CDTF">2024-11-25T21:05:00Z</dcterms:modified>
</cp:coreProperties>
</file>